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2BC0" w:rsidRDefault="00F92BC0" w:rsidP="00F92BC0">
      <w:pPr>
        <w:rPr>
          <w:sz w:val="24"/>
        </w:rPr>
      </w:pPr>
    </w:p>
    <w:p w:rsidR="00F053B8" w:rsidRPr="004117B7" w:rsidRDefault="00F053B8" w:rsidP="00F053B8">
      <w:pPr>
        <w:jc w:val="right"/>
        <w:rPr>
          <w:sz w:val="24"/>
        </w:rPr>
      </w:pPr>
      <w:r>
        <w:rPr>
          <w:rFonts w:hint="eastAsia"/>
          <w:sz w:val="24"/>
        </w:rPr>
        <w:t>令和</w:t>
      </w:r>
      <w:r>
        <w:rPr>
          <w:rFonts w:hint="eastAsia"/>
          <w:color w:val="FFFFFF"/>
          <w:sz w:val="24"/>
        </w:rPr>
        <w:t>○○</w:t>
      </w:r>
      <w:r w:rsidRPr="004117B7">
        <w:rPr>
          <w:rFonts w:hint="eastAsia"/>
          <w:sz w:val="24"/>
          <w:lang w:eastAsia="zh-CN"/>
        </w:rPr>
        <w:t>年</w:t>
      </w:r>
      <w:r>
        <w:rPr>
          <w:rFonts w:hint="eastAsia"/>
          <w:color w:val="FFFFFF"/>
          <w:sz w:val="24"/>
        </w:rPr>
        <w:t>○○</w:t>
      </w:r>
      <w:r w:rsidRPr="004117B7">
        <w:rPr>
          <w:rFonts w:hint="eastAsia"/>
          <w:sz w:val="24"/>
        </w:rPr>
        <w:t>月</w:t>
      </w:r>
      <w:r>
        <w:rPr>
          <w:rFonts w:hint="eastAsia"/>
          <w:color w:val="FFFFFF"/>
          <w:sz w:val="24"/>
        </w:rPr>
        <w:t>○○</w:t>
      </w:r>
      <w:r w:rsidRPr="004117B7">
        <w:rPr>
          <w:rFonts w:hint="eastAsia"/>
          <w:sz w:val="24"/>
        </w:rPr>
        <w:t>日</w:t>
      </w:r>
    </w:p>
    <w:p w:rsidR="00F053B8" w:rsidRPr="004117B7" w:rsidRDefault="00F053B8" w:rsidP="00F053B8">
      <w:pPr>
        <w:jc w:val="right"/>
        <w:rPr>
          <w:sz w:val="24"/>
        </w:rPr>
      </w:pPr>
    </w:p>
    <w:p w:rsidR="00F053B8" w:rsidRPr="004117B7" w:rsidRDefault="00F053B8" w:rsidP="00F053B8">
      <w:pPr>
        <w:rPr>
          <w:sz w:val="24"/>
        </w:rPr>
      </w:pPr>
      <w:r>
        <w:rPr>
          <w:rFonts w:hint="eastAsia"/>
          <w:sz w:val="24"/>
        </w:rPr>
        <w:t>国富町教育長</w:t>
      </w:r>
      <w:r w:rsidRPr="004117B7">
        <w:rPr>
          <w:rFonts w:hint="eastAsia"/>
          <w:sz w:val="24"/>
        </w:rPr>
        <w:t xml:space="preserve">　殿</w:t>
      </w:r>
    </w:p>
    <w:p w:rsidR="00F053B8" w:rsidRPr="004117B7" w:rsidRDefault="00F053B8" w:rsidP="00F053B8">
      <w:pPr>
        <w:rPr>
          <w:sz w:val="24"/>
        </w:rPr>
      </w:pPr>
    </w:p>
    <w:p w:rsidR="00F053B8" w:rsidRPr="004117B7" w:rsidRDefault="00F053B8" w:rsidP="00F053B8">
      <w:pPr>
        <w:rPr>
          <w:sz w:val="24"/>
        </w:rPr>
      </w:pPr>
    </w:p>
    <w:p w:rsidR="002E2DC9" w:rsidRPr="00E61138" w:rsidRDefault="002E2DC9" w:rsidP="002E2DC9">
      <w:pPr>
        <w:ind w:leftChars="1602" w:left="3685"/>
        <w:rPr>
          <w:sz w:val="24"/>
          <w:szCs w:val="24"/>
        </w:rPr>
      </w:pPr>
      <w:r w:rsidRPr="00E61138">
        <w:rPr>
          <w:rFonts w:hint="eastAsia"/>
          <w:sz w:val="24"/>
          <w:szCs w:val="24"/>
        </w:rPr>
        <w:t xml:space="preserve">住　</w:t>
      </w:r>
      <w:r>
        <w:rPr>
          <w:rFonts w:hint="eastAsia"/>
          <w:sz w:val="24"/>
          <w:szCs w:val="24"/>
        </w:rPr>
        <w:t xml:space="preserve">　</w:t>
      </w:r>
      <w:r w:rsidRPr="00E61138">
        <w:rPr>
          <w:rFonts w:hint="eastAsia"/>
          <w:sz w:val="24"/>
          <w:szCs w:val="24"/>
        </w:rPr>
        <w:t>所</w:t>
      </w:r>
    </w:p>
    <w:p w:rsidR="002E2DC9" w:rsidRPr="00E61138" w:rsidRDefault="002E2DC9" w:rsidP="002E2DC9">
      <w:pPr>
        <w:rPr>
          <w:sz w:val="24"/>
          <w:szCs w:val="24"/>
        </w:rPr>
      </w:pPr>
    </w:p>
    <w:p w:rsidR="002E2DC9" w:rsidRPr="00E61138" w:rsidRDefault="002E2DC9" w:rsidP="002E2DC9">
      <w:pPr>
        <w:ind w:leftChars="1602" w:left="3685" w:rightChars="-338" w:right="-777"/>
        <w:rPr>
          <w:sz w:val="24"/>
          <w:szCs w:val="24"/>
        </w:rPr>
      </w:pPr>
      <w:r w:rsidRPr="00E61138">
        <w:rPr>
          <w:rFonts w:hint="eastAsia"/>
          <w:sz w:val="24"/>
          <w:szCs w:val="24"/>
        </w:rPr>
        <w:t xml:space="preserve">氏　</w:t>
      </w:r>
      <w:r>
        <w:rPr>
          <w:rFonts w:hint="eastAsia"/>
          <w:sz w:val="24"/>
          <w:szCs w:val="24"/>
        </w:rPr>
        <w:t xml:space="preserve">　</w:t>
      </w:r>
      <w:r w:rsidRPr="00E61138">
        <w:rPr>
          <w:rFonts w:hint="eastAsia"/>
          <w:sz w:val="24"/>
          <w:szCs w:val="24"/>
        </w:rPr>
        <w:t>名</w:t>
      </w:r>
    </w:p>
    <w:p w:rsidR="002E2DC9" w:rsidRPr="00E61138" w:rsidRDefault="002E2DC9" w:rsidP="002E2DC9">
      <w:pPr>
        <w:rPr>
          <w:sz w:val="24"/>
          <w:szCs w:val="24"/>
        </w:rPr>
      </w:pPr>
    </w:p>
    <w:p w:rsidR="002E2DC9" w:rsidRPr="00E61138" w:rsidRDefault="002E2DC9" w:rsidP="002E2DC9">
      <w:pPr>
        <w:ind w:leftChars="1602" w:left="3685"/>
        <w:rPr>
          <w:sz w:val="24"/>
          <w:szCs w:val="24"/>
        </w:rPr>
      </w:pPr>
      <w:r w:rsidRPr="00E61138">
        <w:rPr>
          <w:rFonts w:hint="eastAsia"/>
          <w:sz w:val="24"/>
          <w:szCs w:val="24"/>
        </w:rPr>
        <w:t>電話番号（　　　　　）　　　　－</w:t>
      </w:r>
    </w:p>
    <w:p w:rsidR="00F053B8" w:rsidRPr="002E2DC9" w:rsidRDefault="00F053B8" w:rsidP="00F053B8">
      <w:pPr>
        <w:tabs>
          <w:tab w:val="left" w:pos="5220"/>
        </w:tabs>
        <w:rPr>
          <w:sz w:val="24"/>
        </w:rPr>
      </w:pPr>
    </w:p>
    <w:p w:rsidR="00F053B8" w:rsidRPr="004117B7" w:rsidRDefault="00F053B8" w:rsidP="00F053B8">
      <w:pPr>
        <w:rPr>
          <w:sz w:val="24"/>
        </w:rPr>
      </w:pPr>
    </w:p>
    <w:p w:rsidR="00F053B8" w:rsidRPr="004117B7" w:rsidRDefault="00F848C1" w:rsidP="00F053B8">
      <w:pPr>
        <w:rPr>
          <w:sz w:val="24"/>
        </w:rPr>
      </w:pPr>
      <w:r>
        <w:rPr>
          <w:rFonts w:hint="eastAsia"/>
          <w:noProof/>
          <w:sz w:val="24"/>
        </w:rPr>
        <mc:AlternateContent>
          <mc:Choice Requires="wps">
            <w:drawing>
              <wp:anchor distT="0" distB="0" distL="114300" distR="114300" simplePos="0" relativeHeight="251659264" behindDoc="0" locked="0" layoutInCell="1" allowOverlap="1" wp14:anchorId="34C8CD98" wp14:editId="1684115E">
                <wp:simplePos x="0" y="0"/>
                <wp:positionH relativeFrom="margin">
                  <wp:posOffset>2418649</wp:posOffset>
                </wp:positionH>
                <wp:positionV relativeFrom="paragraph">
                  <wp:posOffset>189865</wp:posOffset>
                </wp:positionV>
                <wp:extent cx="497840" cy="294640"/>
                <wp:effectExtent l="0" t="0" r="16510" b="10160"/>
                <wp:wrapNone/>
                <wp:docPr id="1" name="楕円 1"/>
                <wp:cNvGraphicFramePr/>
                <a:graphic xmlns:a="http://schemas.openxmlformats.org/drawingml/2006/main">
                  <a:graphicData uri="http://schemas.microsoft.com/office/word/2010/wordprocessingShape">
                    <wps:wsp>
                      <wps:cNvSpPr/>
                      <wps:spPr>
                        <a:xfrm>
                          <a:off x="0" y="0"/>
                          <a:ext cx="497840" cy="29464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E12739" id="楕円 1" o:spid="_x0000_s1026" style="position:absolute;left:0;text-align:left;margin-left:190.45pt;margin-top:14.95pt;width:39.2pt;height:23.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" filled="f" strokecolor="windowText">
                <w10:wrap anchorx="margin"/>
              </v:oval>
            </w:pict>
          </mc:Fallback>
        </mc:AlternateContent>
      </w:r>
    </w:p>
    <w:p w:rsidR="00F053B8" w:rsidRPr="004117B7" w:rsidRDefault="00F053B8" w:rsidP="00F053B8">
      <w:pPr>
        <w:jc w:val="center"/>
        <w:rPr>
          <w:sz w:val="24"/>
        </w:rPr>
      </w:pPr>
      <w:r w:rsidRPr="004117B7">
        <w:rPr>
          <w:rFonts w:hint="eastAsia"/>
          <w:sz w:val="24"/>
        </w:rPr>
        <w:t>埋蔵文化財の〔試掘・確認〕調査</w:t>
      </w:r>
      <w:r>
        <w:rPr>
          <w:rFonts w:hint="eastAsia"/>
          <w:sz w:val="24"/>
        </w:rPr>
        <w:t>の実施</w:t>
      </w:r>
      <w:r w:rsidRPr="004117B7">
        <w:rPr>
          <w:rFonts w:hint="eastAsia"/>
          <w:sz w:val="24"/>
        </w:rPr>
        <w:t>について</w:t>
      </w:r>
    </w:p>
    <w:p w:rsidR="00F053B8" w:rsidRPr="00FE4632" w:rsidRDefault="00F848C1" w:rsidP="00F053B8">
      <w:pPr>
        <w:jc w:val="center"/>
        <w:rPr>
          <w:sz w:val="24"/>
        </w:rPr>
      </w:pPr>
      <w:r>
        <w:rPr>
          <w:rFonts w:hint="eastAsia"/>
          <w:noProof/>
          <w:sz w:val="24"/>
        </w:rPr>
        <mc:AlternateContent>
          <mc:Choice Requires="wps">
            <w:drawing>
              <wp:anchor distT="0" distB="0" distL="114300" distR="114300" simplePos="0" relativeHeight="251661312" behindDoc="0" locked="0" layoutInCell="1" allowOverlap="1" wp14:anchorId="34C8CD98" wp14:editId="1684115E">
                <wp:simplePos x="0" y="0"/>
                <wp:positionH relativeFrom="margin">
                  <wp:posOffset>2897579</wp:posOffset>
                </wp:positionH>
                <wp:positionV relativeFrom="paragraph">
                  <wp:posOffset>201658</wp:posOffset>
                </wp:positionV>
                <wp:extent cx="497840" cy="294640"/>
                <wp:effectExtent l="0" t="0" r="16510" b="10160"/>
                <wp:wrapNone/>
                <wp:docPr id="2" name="楕円 2"/>
                <wp:cNvGraphicFramePr/>
                <a:graphic xmlns:a="http://schemas.openxmlformats.org/drawingml/2006/main">
                  <a:graphicData uri="http://schemas.microsoft.com/office/word/2010/wordprocessingShape">
                    <wps:wsp>
                      <wps:cNvSpPr/>
                      <wps:spPr>
                        <a:xfrm>
                          <a:off x="0" y="0"/>
                          <a:ext cx="497840" cy="29464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A67554" id="楕円 2" o:spid="_x0000_s1026" style="position:absolute;left:0;text-align:left;margin-left:228.15pt;margin-top:15.9pt;width:39.2pt;height:23.2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" filled="f" strokecolor="windowText">
                <w10:wrap anchorx="margin"/>
              </v:oval>
            </w:pict>
          </mc:Fallback>
        </mc:AlternateContent>
      </w:r>
    </w:p>
    <w:p w:rsidR="00F053B8" w:rsidRPr="00E1579A" w:rsidRDefault="00F053B8" w:rsidP="00F053B8">
      <w:pPr>
        <w:ind w:firstLineChars="100" w:firstLine="260"/>
        <w:rPr>
          <w:color w:val="FFFFFF"/>
          <w:sz w:val="24"/>
        </w:rPr>
      </w:pPr>
      <w:r w:rsidRPr="004117B7">
        <w:rPr>
          <w:rFonts w:hint="eastAsia"/>
          <w:sz w:val="24"/>
        </w:rPr>
        <w:t>下記のとおり、埋蔵文化財の〔試掘・確認〕調査を依頼します。</w:t>
      </w:r>
      <w:r>
        <w:rPr>
          <w:rFonts w:hint="eastAsia"/>
          <w:sz w:val="24"/>
        </w:rPr>
        <w:t>なお、出土遺物の所有・保管については国富町教育委員会に一任します。</w:t>
      </w:r>
    </w:p>
    <w:p w:rsidR="00F053B8" w:rsidRPr="004117B7" w:rsidRDefault="00F053B8" w:rsidP="00F053B8">
      <w:pPr>
        <w:rPr>
          <w:sz w:val="24"/>
        </w:rPr>
      </w:pPr>
    </w:p>
    <w:p w:rsidR="00F053B8" w:rsidRPr="004117B7" w:rsidRDefault="00F053B8" w:rsidP="00F053B8">
      <w:pPr>
        <w:rPr>
          <w:sz w:val="24"/>
        </w:rPr>
      </w:pPr>
    </w:p>
    <w:p w:rsidR="00F053B8" w:rsidRPr="004117B7" w:rsidRDefault="00F053B8" w:rsidP="00F053B8">
      <w:pPr>
        <w:pStyle w:val="a3"/>
        <w:rPr>
          <w:sz w:val="24"/>
        </w:rPr>
      </w:pPr>
      <w:bookmarkStart w:id="0" w:name="_Hlk97277903"/>
      <w:r w:rsidRPr="004117B7">
        <w:rPr>
          <w:rFonts w:hint="eastAsia"/>
          <w:sz w:val="24"/>
        </w:rPr>
        <w:t>記</w:t>
      </w:r>
    </w:p>
    <w:p w:rsidR="00F053B8" w:rsidRPr="004117B7" w:rsidRDefault="00F053B8" w:rsidP="00F053B8">
      <w:pPr>
        <w:rPr>
          <w:sz w:val="24"/>
        </w:rPr>
      </w:pPr>
    </w:p>
    <w:p w:rsidR="00F053B8" w:rsidRPr="004117B7" w:rsidRDefault="00F053B8" w:rsidP="00F053B8">
      <w:pPr>
        <w:jc w:val="left"/>
        <w:rPr>
          <w:sz w:val="24"/>
          <w:lang w:eastAsia="zh-TW"/>
        </w:rPr>
      </w:pPr>
      <w:r w:rsidRPr="004117B7">
        <w:rPr>
          <w:rFonts w:hint="eastAsia"/>
          <w:sz w:val="24"/>
          <w:lang w:eastAsia="zh-TW"/>
        </w:rPr>
        <w:t>１</w:t>
      </w:r>
      <w:r>
        <w:rPr>
          <w:rFonts w:hint="eastAsia"/>
          <w:sz w:val="24"/>
        </w:rPr>
        <w:t>．</w:t>
      </w:r>
      <w:r w:rsidRPr="00A33D3B">
        <w:rPr>
          <w:rFonts w:hint="eastAsia"/>
          <w:sz w:val="24"/>
        </w:rPr>
        <w:t>調査場所</w:t>
      </w:r>
      <w:r>
        <w:rPr>
          <w:rFonts w:hint="eastAsia"/>
          <w:spacing w:val="60"/>
          <w:sz w:val="24"/>
        </w:rPr>
        <w:t>：国富町大字</w:t>
      </w:r>
    </w:p>
    <w:p w:rsidR="00F053B8" w:rsidRDefault="00F053B8" w:rsidP="00F053B8">
      <w:pPr>
        <w:jc w:val="left"/>
        <w:rPr>
          <w:sz w:val="24"/>
        </w:rPr>
      </w:pPr>
    </w:p>
    <w:p w:rsidR="00F053B8" w:rsidRPr="004117B7" w:rsidRDefault="00F053B8" w:rsidP="00F053B8">
      <w:pPr>
        <w:jc w:val="left"/>
        <w:rPr>
          <w:sz w:val="24"/>
        </w:rPr>
      </w:pPr>
    </w:p>
    <w:p w:rsidR="00F053B8" w:rsidRPr="004117B7" w:rsidRDefault="00F053B8" w:rsidP="00F053B8">
      <w:pPr>
        <w:jc w:val="left"/>
        <w:rPr>
          <w:sz w:val="24"/>
          <w:lang w:eastAsia="zh-TW"/>
        </w:rPr>
      </w:pPr>
      <w:r w:rsidRPr="004117B7">
        <w:rPr>
          <w:rFonts w:hint="eastAsia"/>
          <w:sz w:val="24"/>
        </w:rPr>
        <w:t>２</w:t>
      </w:r>
      <w:r>
        <w:rPr>
          <w:rFonts w:hint="eastAsia"/>
          <w:sz w:val="24"/>
        </w:rPr>
        <w:t>．調査期間：</w:t>
      </w:r>
      <w:r>
        <w:rPr>
          <w:rFonts w:hint="eastAsia"/>
          <w:sz w:val="24"/>
        </w:rPr>
        <w:t xml:space="preserve"> </w:t>
      </w:r>
      <w:r w:rsidRPr="00F053B8">
        <w:rPr>
          <w:rFonts w:hint="eastAsia"/>
          <w:spacing w:val="19"/>
          <w:sz w:val="24"/>
          <w:fitText w:val="6360" w:id="-1558035200"/>
        </w:rPr>
        <w:t xml:space="preserve">令和　　年　　月　　日～令和　　年　　月　　</w:t>
      </w:r>
      <w:r w:rsidRPr="00F053B8">
        <w:rPr>
          <w:rFonts w:hint="eastAsia"/>
          <w:spacing w:val="2"/>
          <w:sz w:val="24"/>
          <w:fitText w:val="6360" w:id="-1558035200"/>
        </w:rPr>
        <w:t>日</w:t>
      </w:r>
    </w:p>
    <w:p w:rsidR="00F053B8" w:rsidRDefault="00F053B8" w:rsidP="00F053B8">
      <w:pPr>
        <w:jc w:val="left"/>
        <w:rPr>
          <w:sz w:val="24"/>
        </w:rPr>
      </w:pPr>
    </w:p>
    <w:bookmarkEnd w:id="0"/>
    <w:p w:rsidR="00F053B8" w:rsidRPr="004117B7" w:rsidRDefault="00F053B8" w:rsidP="00F053B8">
      <w:pPr>
        <w:jc w:val="left"/>
        <w:rPr>
          <w:sz w:val="24"/>
          <w:lang w:eastAsia="zh-TW"/>
        </w:rPr>
      </w:pPr>
    </w:p>
    <w:p w:rsidR="00F053B8" w:rsidRDefault="00F053B8" w:rsidP="00F053B8">
      <w:pPr>
        <w:jc w:val="left"/>
        <w:rPr>
          <w:sz w:val="24"/>
        </w:rPr>
      </w:pPr>
      <w:r>
        <w:rPr>
          <w:rFonts w:hint="eastAsia"/>
          <w:sz w:val="24"/>
        </w:rPr>
        <w:t>添付資料</w:t>
      </w:r>
    </w:p>
    <w:p w:rsidR="00F053B8" w:rsidRDefault="00F053B8" w:rsidP="00F053B8">
      <w:pPr>
        <w:jc w:val="left"/>
        <w:rPr>
          <w:sz w:val="24"/>
        </w:rPr>
      </w:pPr>
      <w:r>
        <w:rPr>
          <w:rFonts w:hint="eastAsia"/>
          <w:sz w:val="24"/>
        </w:rPr>
        <w:t>・土地所有者による『発掘</w:t>
      </w:r>
      <w:r>
        <w:rPr>
          <w:rFonts w:hint="eastAsia"/>
          <w:sz w:val="24"/>
        </w:rPr>
        <w:t>(</w:t>
      </w:r>
      <w:r>
        <w:rPr>
          <w:rFonts w:hint="eastAsia"/>
          <w:sz w:val="24"/>
        </w:rPr>
        <w:t>確認調査・試掘調査・本調査</w:t>
      </w:r>
      <w:r>
        <w:rPr>
          <w:rFonts w:hint="eastAsia"/>
          <w:sz w:val="24"/>
        </w:rPr>
        <w:t>)</w:t>
      </w:r>
      <w:r>
        <w:rPr>
          <w:rFonts w:hint="eastAsia"/>
          <w:sz w:val="24"/>
        </w:rPr>
        <w:t>承諾書』</w:t>
      </w:r>
    </w:p>
    <w:p w:rsidR="00F053B8" w:rsidRPr="00EE048B" w:rsidRDefault="00F053B8" w:rsidP="00F053B8">
      <w:pPr>
        <w:numPr>
          <w:ilvl w:val="0"/>
          <w:numId w:val="1"/>
        </w:numPr>
        <w:adjustRightInd/>
        <w:jc w:val="left"/>
        <w:textAlignment w:val="auto"/>
        <w:rPr>
          <w:rFonts w:eastAsia="ＭＳ Ｐゴシック" w:hAnsi="ＭＳ Ｐゴシック"/>
          <w:b/>
          <w:sz w:val="22"/>
          <w:szCs w:val="22"/>
          <w:lang w:eastAsia="zh-TW"/>
        </w:rPr>
      </w:pPr>
      <w:r w:rsidRPr="00EE048B">
        <w:rPr>
          <w:rFonts w:eastAsia="ＭＳ Ｐゴシック" w:hAnsi="ＭＳ Ｐゴシック" w:hint="eastAsia"/>
          <w:b/>
          <w:sz w:val="22"/>
          <w:szCs w:val="22"/>
        </w:rPr>
        <w:t>調査依頼者と土地所有者が異なる場合</w:t>
      </w:r>
    </w:p>
    <w:p w:rsidR="00F053B8" w:rsidRDefault="00F053B8" w:rsidP="00F053B8">
      <w:pPr>
        <w:rPr>
          <w:rFonts w:eastAsia="SimSun"/>
          <w:lang w:eastAsia="zh-CN"/>
        </w:rPr>
      </w:pPr>
    </w:p>
    <w:p w:rsidR="00F053B8" w:rsidRDefault="00F053B8" w:rsidP="00F053B8">
      <w:pPr>
        <w:rPr>
          <w:sz w:val="24"/>
        </w:rPr>
      </w:pPr>
    </w:p>
    <w:p w:rsidR="00F053B8" w:rsidRDefault="00F053B8" w:rsidP="00F053B8">
      <w:pPr>
        <w:rPr>
          <w:sz w:val="24"/>
        </w:rPr>
      </w:pPr>
    </w:p>
    <w:p w:rsidR="00F053B8" w:rsidRDefault="00F053B8" w:rsidP="00F053B8">
      <w:pPr>
        <w:rPr>
          <w:sz w:val="24"/>
        </w:rPr>
      </w:pPr>
    </w:p>
    <w:p w:rsidR="00F053B8" w:rsidRDefault="00F053B8" w:rsidP="00F053B8">
      <w:pPr>
        <w:rPr>
          <w:sz w:val="24"/>
        </w:rPr>
      </w:pPr>
    </w:p>
    <w:p w:rsidR="00230309" w:rsidRDefault="00230309" w:rsidP="00F053B8">
      <w:pPr>
        <w:rPr>
          <w:sz w:val="24"/>
        </w:rPr>
      </w:pPr>
    </w:p>
    <w:p w:rsidR="00230309" w:rsidRPr="00230309" w:rsidRDefault="00E221FF" w:rsidP="00F053B8">
      <w:pPr>
        <w:rPr>
          <w:sz w:val="24"/>
        </w:rPr>
      </w:pPr>
      <w:r>
        <w:rPr>
          <w:rFonts w:hint="eastAsia"/>
          <w:noProof/>
          <w:sz w:val="24"/>
        </w:rPr>
        <w:lastRenderedPageBreak/>
        <mc:AlternateContent>
          <mc:Choice Requires="wps">
            <w:drawing>
              <wp:anchor distT="0" distB="0" distL="114300" distR="114300" simplePos="0" relativeHeight="251663360" behindDoc="0" locked="0" layoutInCell="1" allowOverlap="1" wp14:anchorId="469E6104" wp14:editId="44FCB83C">
                <wp:simplePos x="0" y="0"/>
                <wp:positionH relativeFrom="margin">
                  <wp:posOffset>1510664</wp:posOffset>
                </wp:positionH>
                <wp:positionV relativeFrom="paragraph">
                  <wp:posOffset>187325</wp:posOffset>
                </wp:positionV>
                <wp:extent cx="847725" cy="294640"/>
                <wp:effectExtent l="0" t="0" r="28575" b="10160"/>
                <wp:wrapNone/>
                <wp:docPr id="3" name="楕円 3"/>
                <wp:cNvGraphicFramePr/>
                <a:graphic xmlns:a="http://schemas.openxmlformats.org/drawingml/2006/main">
                  <a:graphicData uri="http://schemas.microsoft.com/office/word/2010/wordprocessingShape">
                    <wps:wsp>
                      <wps:cNvSpPr/>
                      <wps:spPr>
                        <a:xfrm>
                          <a:off x="0" y="0"/>
                          <a:ext cx="847725" cy="29464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D8FEFED" id="楕円 3" o:spid="_x0000_s1026" style="position:absolute;left:0;text-align:left;margin-left:118.95pt;margin-top:14.75pt;width:66.75pt;height:23.2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" filled="f" strokecolor="windowText">
                <w10:wrap anchorx="margin"/>
              </v:oval>
            </w:pict>
          </mc:Fallback>
        </mc:AlternateContent>
      </w:r>
    </w:p>
    <w:p w:rsidR="00F053B8" w:rsidRPr="009B6717" w:rsidRDefault="00F053B8" w:rsidP="00F053B8">
      <w:pPr>
        <w:jc w:val="center"/>
        <w:rPr>
          <w:rFonts w:ascii="ＭＳ Ｐ明朝" w:eastAsia="ＭＳ Ｐ明朝"/>
          <w:sz w:val="24"/>
        </w:rPr>
      </w:pPr>
      <w:r w:rsidRPr="009B6717">
        <w:rPr>
          <w:rFonts w:ascii="ＭＳ Ｐ明朝" w:eastAsia="ＭＳ Ｐ明朝" w:hint="eastAsia"/>
          <w:b/>
          <w:sz w:val="24"/>
        </w:rPr>
        <w:t>発掘（</w:t>
      </w:r>
      <w:r w:rsidRPr="009B6717">
        <w:rPr>
          <w:rFonts w:ascii="ＭＳ Ｐ明朝" w:eastAsia="ＭＳ Ｐ明朝"/>
          <w:b/>
          <w:sz w:val="24"/>
        </w:rPr>
        <w:t xml:space="preserve"> </w:t>
      </w:r>
      <w:r w:rsidRPr="009B6717">
        <w:rPr>
          <w:rFonts w:ascii="ＭＳ Ｐ明朝" w:eastAsia="ＭＳ Ｐ明朝" w:hint="eastAsia"/>
          <w:b/>
          <w:sz w:val="24"/>
        </w:rPr>
        <w:t>確認調査・試掘調査・本調査</w:t>
      </w:r>
      <w:r w:rsidRPr="009B6717">
        <w:rPr>
          <w:rFonts w:ascii="ＭＳ Ｐ明朝" w:eastAsia="ＭＳ Ｐ明朝"/>
          <w:b/>
          <w:sz w:val="24"/>
        </w:rPr>
        <w:t xml:space="preserve"> </w:t>
      </w:r>
      <w:r w:rsidRPr="009B6717">
        <w:rPr>
          <w:rFonts w:ascii="ＭＳ Ｐ明朝" w:eastAsia="ＭＳ Ｐ明朝" w:hint="eastAsia"/>
          <w:b/>
          <w:sz w:val="24"/>
        </w:rPr>
        <w:t>）承諾書</w:t>
      </w:r>
    </w:p>
    <w:p w:rsidR="00F053B8" w:rsidRPr="009B6717" w:rsidRDefault="00F053B8" w:rsidP="00F053B8">
      <w:pPr>
        <w:rPr>
          <w:rFonts w:ascii="ＭＳ Ｐ明朝" w:eastAsia="ＭＳ Ｐ明朝"/>
          <w:sz w:val="24"/>
        </w:rPr>
      </w:pPr>
    </w:p>
    <w:p w:rsidR="00F053B8" w:rsidRPr="009B6717" w:rsidRDefault="00F053B8" w:rsidP="00F053B8">
      <w:pPr>
        <w:jc w:val="right"/>
        <w:rPr>
          <w:rFonts w:ascii="ＭＳ Ｐ明朝" w:eastAsia="ＭＳ Ｐ明朝"/>
          <w:sz w:val="24"/>
        </w:rPr>
      </w:pPr>
      <w:r>
        <w:rPr>
          <w:rFonts w:ascii="ＭＳ Ｐ明朝" w:eastAsia="ＭＳ Ｐ明朝" w:hint="eastAsia"/>
          <w:sz w:val="24"/>
        </w:rPr>
        <w:t>令和</w:t>
      </w:r>
      <w:r w:rsidRPr="009B6717">
        <w:rPr>
          <w:rFonts w:ascii="ＭＳ Ｐ明朝" w:eastAsia="ＭＳ Ｐ明朝" w:hint="eastAsia"/>
          <w:sz w:val="24"/>
        </w:rPr>
        <w:t xml:space="preserve">　　年　　月　　日</w:t>
      </w:r>
    </w:p>
    <w:p w:rsidR="00F053B8" w:rsidRPr="009B6717" w:rsidRDefault="00F053B8" w:rsidP="00F053B8">
      <w:pPr>
        <w:rPr>
          <w:rFonts w:ascii="ＭＳ Ｐ明朝" w:eastAsia="ＭＳ Ｐ明朝"/>
          <w:sz w:val="24"/>
        </w:rPr>
      </w:pPr>
      <w:bookmarkStart w:id="1" w:name="_GoBack"/>
      <w:bookmarkEnd w:id="1"/>
    </w:p>
    <w:p w:rsidR="00F053B8" w:rsidRPr="009B6717" w:rsidRDefault="00F053B8" w:rsidP="00F053B8">
      <w:pPr>
        <w:ind w:firstLine="135"/>
        <w:rPr>
          <w:rFonts w:ascii="ＭＳ Ｐ明朝" w:eastAsia="ＭＳ Ｐ明朝"/>
          <w:sz w:val="24"/>
        </w:rPr>
      </w:pPr>
      <w:r w:rsidRPr="009B6717">
        <w:rPr>
          <w:rFonts w:ascii="ＭＳ Ｐ明朝" w:eastAsia="ＭＳ Ｐ明朝" w:hint="eastAsia"/>
          <w:sz w:val="24"/>
        </w:rPr>
        <w:t>国富町教育委員会　教育長　殿</w:t>
      </w:r>
    </w:p>
    <w:p w:rsidR="002E2DC9" w:rsidRDefault="002E2DC9" w:rsidP="002E2DC9">
      <w:pPr>
        <w:tabs>
          <w:tab w:val="left" w:pos="3960"/>
        </w:tabs>
        <w:rPr>
          <w:rFonts w:ascii="ＭＳ Ｐ明朝" w:eastAsia="ＭＳ Ｐ明朝"/>
          <w:sz w:val="24"/>
        </w:rPr>
      </w:pPr>
    </w:p>
    <w:p w:rsidR="002E2DC9" w:rsidRPr="00E61138" w:rsidRDefault="002E2DC9" w:rsidP="002E2DC9">
      <w:pPr>
        <w:ind w:leftChars="1602" w:left="3685"/>
        <w:rPr>
          <w:sz w:val="24"/>
          <w:szCs w:val="24"/>
        </w:rPr>
      </w:pPr>
      <w:r w:rsidRPr="00E61138">
        <w:rPr>
          <w:rFonts w:hint="eastAsia"/>
          <w:sz w:val="24"/>
          <w:szCs w:val="24"/>
        </w:rPr>
        <w:t xml:space="preserve">住　</w:t>
      </w:r>
      <w:r>
        <w:rPr>
          <w:rFonts w:hint="eastAsia"/>
          <w:sz w:val="24"/>
          <w:szCs w:val="24"/>
        </w:rPr>
        <w:t xml:space="preserve">　</w:t>
      </w:r>
      <w:r w:rsidRPr="00E61138">
        <w:rPr>
          <w:rFonts w:hint="eastAsia"/>
          <w:sz w:val="24"/>
          <w:szCs w:val="24"/>
        </w:rPr>
        <w:t>所</w:t>
      </w:r>
    </w:p>
    <w:p w:rsidR="002E2DC9" w:rsidRPr="00E61138" w:rsidRDefault="002E2DC9" w:rsidP="002E2DC9">
      <w:pPr>
        <w:rPr>
          <w:sz w:val="24"/>
          <w:szCs w:val="24"/>
        </w:rPr>
      </w:pPr>
    </w:p>
    <w:p w:rsidR="002E2DC9" w:rsidRPr="00E61138" w:rsidRDefault="002E2DC9" w:rsidP="002E2DC9">
      <w:pPr>
        <w:ind w:leftChars="1602" w:left="3685" w:rightChars="-338" w:right="-777"/>
        <w:rPr>
          <w:sz w:val="24"/>
          <w:szCs w:val="24"/>
        </w:rPr>
      </w:pPr>
      <w:r w:rsidRPr="00E61138">
        <w:rPr>
          <w:rFonts w:hint="eastAsia"/>
          <w:sz w:val="24"/>
          <w:szCs w:val="24"/>
        </w:rPr>
        <w:t xml:space="preserve">氏　</w:t>
      </w:r>
      <w:r>
        <w:rPr>
          <w:rFonts w:hint="eastAsia"/>
          <w:sz w:val="24"/>
          <w:szCs w:val="24"/>
        </w:rPr>
        <w:t xml:space="preserve">　</w:t>
      </w:r>
      <w:r w:rsidRPr="00E61138">
        <w:rPr>
          <w:rFonts w:hint="eastAsia"/>
          <w:sz w:val="24"/>
          <w:szCs w:val="24"/>
        </w:rPr>
        <w:t>名</w:t>
      </w:r>
    </w:p>
    <w:p w:rsidR="002E2DC9" w:rsidRPr="00E61138" w:rsidRDefault="002E2DC9" w:rsidP="002E2DC9">
      <w:pPr>
        <w:rPr>
          <w:sz w:val="24"/>
          <w:szCs w:val="24"/>
        </w:rPr>
      </w:pPr>
    </w:p>
    <w:p w:rsidR="002E2DC9" w:rsidRPr="00E61138" w:rsidRDefault="002E2DC9" w:rsidP="002E2DC9">
      <w:pPr>
        <w:ind w:leftChars="1602" w:left="3685"/>
        <w:rPr>
          <w:sz w:val="24"/>
          <w:szCs w:val="24"/>
        </w:rPr>
      </w:pPr>
      <w:r w:rsidRPr="00E61138">
        <w:rPr>
          <w:rFonts w:hint="eastAsia"/>
          <w:sz w:val="24"/>
          <w:szCs w:val="24"/>
        </w:rPr>
        <w:t>電話番号（　　　　　）　　　　－</w:t>
      </w:r>
    </w:p>
    <w:p w:rsidR="002E2DC9" w:rsidRPr="002E2DC9" w:rsidRDefault="002E2DC9" w:rsidP="002E2DC9">
      <w:pPr>
        <w:tabs>
          <w:tab w:val="left" w:pos="5220"/>
        </w:tabs>
        <w:rPr>
          <w:sz w:val="24"/>
        </w:rPr>
      </w:pPr>
    </w:p>
    <w:p w:rsidR="00F053B8" w:rsidRPr="009B6717" w:rsidRDefault="00F053B8" w:rsidP="00F053B8">
      <w:pPr>
        <w:rPr>
          <w:rFonts w:ascii="ＭＳ Ｐ明朝" w:eastAsia="ＭＳ Ｐ明朝"/>
          <w:sz w:val="24"/>
        </w:rPr>
      </w:pPr>
    </w:p>
    <w:p w:rsidR="00F053B8" w:rsidRPr="009B6717" w:rsidRDefault="00F053B8" w:rsidP="00F053B8">
      <w:pPr>
        <w:ind w:rightChars="-68" w:right="-156"/>
        <w:rPr>
          <w:rFonts w:ascii="ＭＳ Ｐ明朝" w:eastAsia="ＭＳ Ｐ明朝"/>
          <w:sz w:val="24"/>
        </w:rPr>
      </w:pPr>
      <w:r w:rsidRPr="009B6717">
        <w:rPr>
          <w:rFonts w:ascii="ＭＳ Ｐ明朝" w:eastAsia="ＭＳ Ｐ明朝" w:hint="eastAsia"/>
          <w:sz w:val="24"/>
        </w:rPr>
        <w:t xml:space="preserve">　国富町教育委員会による下記の場所で行われる発掘調査を承諾します。なお、出土遺物の所有･保管については、国富町教育委員会に一任します。</w:t>
      </w:r>
    </w:p>
    <w:p w:rsidR="00F053B8" w:rsidRPr="009B6717" w:rsidRDefault="00F053B8" w:rsidP="00F053B8">
      <w:pPr>
        <w:rPr>
          <w:rFonts w:ascii="ＭＳ Ｐ明朝" w:eastAsia="ＭＳ Ｐ明朝"/>
          <w:sz w:val="24"/>
        </w:rPr>
      </w:pPr>
    </w:p>
    <w:p w:rsidR="00F053B8" w:rsidRPr="009B6717" w:rsidRDefault="00F053B8" w:rsidP="00F053B8">
      <w:pPr>
        <w:rPr>
          <w:rFonts w:ascii="ＭＳ Ｐ明朝" w:eastAsia="ＭＳ Ｐ明朝"/>
          <w:sz w:val="24"/>
        </w:rPr>
      </w:pPr>
    </w:p>
    <w:p w:rsidR="002E2DC9" w:rsidRPr="004117B7" w:rsidRDefault="002E2DC9" w:rsidP="002E2DC9">
      <w:pPr>
        <w:pStyle w:val="a3"/>
        <w:rPr>
          <w:sz w:val="24"/>
        </w:rPr>
      </w:pPr>
      <w:r w:rsidRPr="004117B7">
        <w:rPr>
          <w:rFonts w:hint="eastAsia"/>
          <w:sz w:val="24"/>
        </w:rPr>
        <w:t>記</w:t>
      </w:r>
    </w:p>
    <w:p w:rsidR="002E2DC9" w:rsidRPr="004117B7" w:rsidRDefault="002E2DC9" w:rsidP="002E2DC9">
      <w:pPr>
        <w:rPr>
          <w:sz w:val="24"/>
        </w:rPr>
      </w:pPr>
    </w:p>
    <w:p w:rsidR="002E2DC9" w:rsidRPr="004117B7" w:rsidRDefault="002E2DC9" w:rsidP="002E2DC9">
      <w:pPr>
        <w:jc w:val="left"/>
        <w:rPr>
          <w:sz w:val="24"/>
          <w:lang w:eastAsia="zh-TW"/>
        </w:rPr>
      </w:pPr>
      <w:r w:rsidRPr="004117B7">
        <w:rPr>
          <w:rFonts w:hint="eastAsia"/>
          <w:sz w:val="24"/>
          <w:lang w:eastAsia="zh-TW"/>
        </w:rPr>
        <w:t>１</w:t>
      </w:r>
      <w:r>
        <w:rPr>
          <w:rFonts w:hint="eastAsia"/>
          <w:sz w:val="24"/>
        </w:rPr>
        <w:t>．</w:t>
      </w:r>
      <w:r w:rsidRPr="00A33D3B">
        <w:rPr>
          <w:rFonts w:hint="eastAsia"/>
          <w:sz w:val="24"/>
        </w:rPr>
        <w:t>調査場所</w:t>
      </w:r>
      <w:r>
        <w:rPr>
          <w:rFonts w:hint="eastAsia"/>
          <w:spacing w:val="60"/>
          <w:sz w:val="24"/>
        </w:rPr>
        <w:t>：国富町大字</w:t>
      </w:r>
    </w:p>
    <w:p w:rsidR="002E2DC9" w:rsidRDefault="002E2DC9" w:rsidP="002E2DC9">
      <w:pPr>
        <w:jc w:val="left"/>
        <w:rPr>
          <w:sz w:val="24"/>
        </w:rPr>
      </w:pPr>
    </w:p>
    <w:p w:rsidR="002E2DC9" w:rsidRPr="004117B7" w:rsidRDefault="002E2DC9" w:rsidP="002E2DC9">
      <w:pPr>
        <w:jc w:val="left"/>
        <w:rPr>
          <w:sz w:val="24"/>
        </w:rPr>
      </w:pPr>
    </w:p>
    <w:p w:rsidR="002E2DC9" w:rsidRPr="004117B7" w:rsidRDefault="002E2DC9" w:rsidP="002E2DC9">
      <w:pPr>
        <w:jc w:val="left"/>
        <w:rPr>
          <w:sz w:val="24"/>
          <w:lang w:eastAsia="zh-TW"/>
        </w:rPr>
      </w:pPr>
      <w:r w:rsidRPr="004117B7">
        <w:rPr>
          <w:rFonts w:hint="eastAsia"/>
          <w:sz w:val="24"/>
        </w:rPr>
        <w:t>２</w:t>
      </w:r>
      <w:r>
        <w:rPr>
          <w:rFonts w:hint="eastAsia"/>
          <w:sz w:val="24"/>
        </w:rPr>
        <w:t>．調査期間：</w:t>
      </w:r>
      <w:r>
        <w:rPr>
          <w:rFonts w:hint="eastAsia"/>
          <w:sz w:val="24"/>
        </w:rPr>
        <w:t xml:space="preserve"> </w:t>
      </w:r>
      <w:r w:rsidRPr="002E2DC9">
        <w:rPr>
          <w:rFonts w:hint="eastAsia"/>
          <w:spacing w:val="19"/>
          <w:sz w:val="24"/>
          <w:fitText w:val="6360" w:id="-1558031871"/>
        </w:rPr>
        <w:t xml:space="preserve">令和　　年　　月　　日～令和　　年　　月　　</w:t>
      </w:r>
      <w:r w:rsidRPr="002E2DC9">
        <w:rPr>
          <w:rFonts w:hint="eastAsia"/>
          <w:spacing w:val="2"/>
          <w:sz w:val="24"/>
          <w:fitText w:val="6360" w:id="-1558031871"/>
        </w:rPr>
        <w:t>日</w:t>
      </w:r>
    </w:p>
    <w:p w:rsidR="002E2DC9" w:rsidRDefault="002E2DC9" w:rsidP="002E2DC9">
      <w:pPr>
        <w:jc w:val="left"/>
        <w:rPr>
          <w:sz w:val="24"/>
        </w:rPr>
      </w:pPr>
    </w:p>
    <w:p w:rsidR="00F053B8" w:rsidRPr="002E2DC9" w:rsidRDefault="00F053B8" w:rsidP="00F053B8">
      <w:pPr>
        <w:rPr>
          <w:sz w:val="24"/>
        </w:rPr>
      </w:pPr>
    </w:p>
    <w:p w:rsidR="00F053B8" w:rsidRPr="009B6717" w:rsidRDefault="00F053B8" w:rsidP="00F053B8">
      <w:pPr>
        <w:rPr>
          <w:sz w:val="24"/>
        </w:rPr>
      </w:pPr>
    </w:p>
    <w:p w:rsidR="00F053B8" w:rsidRPr="009B6717" w:rsidRDefault="00F053B8" w:rsidP="00F053B8">
      <w:pPr>
        <w:rPr>
          <w:sz w:val="24"/>
        </w:rPr>
      </w:pPr>
    </w:p>
    <w:p w:rsidR="00F053B8" w:rsidRPr="009B6717" w:rsidRDefault="00F053B8" w:rsidP="00F053B8">
      <w:pPr>
        <w:rPr>
          <w:sz w:val="24"/>
        </w:rPr>
      </w:pPr>
    </w:p>
    <w:p w:rsidR="00F053B8" w:rsidRPr="009B6717" w:rsidRDefault="00F053B8" w:rsidP="00F053B8">
      <w:pPr>
        <w:rPr>
          <w:sz w:val="24"/>
        </w:rPr>
      </w:pPr>
    </w:p>
    <w:p w:rsidR="00F053B8" w:rsidRDefault="00F053B8">
      <w:pPr>
        <w:rPr>
          <w:sz w:val="24"/>
          <w:szCs w:val="24"/>
        </w:rPr>
      </w:pPr>
    </w:p>
    <w:p w:rsidR="00AE5130" w:rsidRDefault="00AE5130">
      <w:pPr>
        <w:rPr>
          <w:sz w:val="24"/>
          <w:szCs w:val="24"/>
        </w:rPr>
      </w:pPr>
    </w:p>
    <w:p w:rsidR="00AE5130" w:rsidRDefault="00AE5130">
      <w:pPr>
        <w:rPr>
          <w:sz w:val="24"/>
          <w:szCs w:val="24"/>
        </w:rPr>
      </w:pPr>
    </w:p>
    <w:p w:rsidR="00AE5130" w:rsidRDefault="00AE5130">
      <w:pPr>
        <w:rPr>
          <w:sz w:val="24"/>
          <w:szCs w:val="24"/>
        </w:rPr>
      </w:pPr>
    </w:p>
    <w:p w:rsidR="00AE5130" w:rsidRDefault="00AE5130">
      <w:pPr>
        <w:rPr>
          <w:sz w:val="24"/>
          <w:szCs w:val="24"/>
        </w:rPr>
      </w:pPr>
    </w:p>
    <w:p w:rsidR="00AE5130" w:rsidRDefault="00AE5130">
      <w:pPr>
        <w:rPr>
          <w:sz w:val="24"/>
          <w:szCs w:val="24"/>
        </w:rPr>
      </w:pPr>
    </w:p>
    <w:p w:rsidR="00AE5130" w:rsidRPr="00F053B8" w:rsidRDefault="00AE5130">
      <w:pPr>
        <w:rPr>
          <w:sz w:val="24"/>
          <w:szCs w:val="24"/>
        </w:rPr>
      </w:pPr>
    </w:p>
    <w:sectPr w:rsidR="00AE5130" w:rsidRPr="00F053B8" w:rsidSect="00F053B8">
      <w:footerReference w:type="default" r:id="rId7"/>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E03" w:rsidRDefault="00525666">
      <w:r>
        <w:separator/>
      </w:r>
    </w:p>
  </w:endnote>
  <w:endnote w:type="continuationSeparator" w:id="0">
    <w:p w:rsidR="00215E03" w:rsidRDefault="0052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E03" w:rsidRDefault="00215E03">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E03" w:rsidRDefault="00525666">
      <w:r>
        <w:separator/>
      </w:r>
    </w:p>
  </w:footnote>
  <w:footnote w:type="continuationSeparator" w:id="0">
    <w:p w:rsidR="00215E03" w:rsidRDefault="005256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57D65"/>
    <w:multiLevelType w:val="hybridMultilevel"/>
    <w:tmpl w:val="B574A8B0"/>
    <w:lvl w:ilvl="0" w:tplc="4C28FAD8">
      <w:start w:val="6"/>
      <w:numFmt w:val="bullet"/>
      <w:lvlText w:val="※"/>
      <w:lvlJc w:val="left"/>
      <w:pPr>
        <w:ind w:left="60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22"/>
  <w:doNotHyphenateCaps/>
  <w:drawingGridHorizontalSpacing w:val="230"/>
  <w:drawingGridVerticalSpacing w:val="355"/>
  <w:displayHorizontalDrawingGridEvery w:val="0"/>
  <w:characterSpacingControl w:val="compressPunctuation"/>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95.4 pt,10.3 pt"/>
    <w:docVar w:name="DocLay" w:val="YES"/>
    <w:docVar w:name="ValidCPLLPP" w:val="1"/>
    <w:docVar w:name="ViewGrid" w:val="0"/>
  </w:docVars>
  <w:rsids>
    <w:rsidRoot w:val="00525666"/>
    <w:rsid w:val="00023BEE"/>
    <w:rsid w:val="001C63A2"/>
    <w:rsid w:val="00215E03"/>
    <w:rsid w:val="00230309"/>
    <w:rsid w:val="002E2DC9"/>
    <w:rsid w:val="00525666"/>
    <w:rsid w:val="00735E25"/>
    <w:rsid w:val="007E41E8"/>
    <w:rsid w:val="007F6956"/>
    <w:rsid w:val="00AE5130"/>
    <w:rsid w:val="00DC1471"/>
    <w:rsid w:val="00E221FF"/>
    <w:rsid w:val="00E61138"/>
    <w:rsid w:val="00F053B8"/>
    <w:rsid w:val="00F848C1"/>
    <w:rsid w:val="00F92BC0"/>
    <w:rsid w:val="00FA5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5FEC6BE4-CF7B-4F52-9AA7-8ED6D4F2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15E03"/>
    <w:pPr>
      <w:widowControl w:val="0"/>
      <w:adjustRightInd w:val="0"/>
      <w:jc w:val="both"/>
      <w:textAlignment w:val="baseline"/>
    </w:pPr>
    <w:rPr>
      <w:rFonts w:ascii="ＭＳ Ｐゴシック" w:eastAsia="Mincho"/>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215E03"/>
    <w:pPr>
      <w:jc w:val="center"/>
    </w:pPr>
  </w:style>
  <w:style w:type="paragraph" w:styleId="a5">
    <w:name w:val="Closing"/>
    <w:basedOn w:val="a"/>
    <w:next w:val="a"/>
    <w:semiHidden/>
    <w:rsid w:val="00215E03"/>
    <w:pPr>
      <w:jc w:val="right"/>
    </w:pPr>
  </w:style>
  <w:style w:type="paragraph" w:styleId="a6">
    <w:name w:val="header"/>
    <w:basedOn w:val="a"/>
    <w:semiHidden/>
    <w:rsid w:val="00215E03"/>
    <w:pPr>
      <w:tabs>
        <w:tab w:val="center" w:pos="4252"/>
        <w:tab w:val="right" w:pos="8504"/>
      </w:tabs>
    </w:pPr>
  </w:style>
  <w:style w:type="paragraph" w:styleId="a7">
    <w:name w:val="footer"/>
    <w:basedOn w:val="a"/>
    <w:semiHidden/>
    <w:rsid w:val="00215E03"/>
    <w:pPr>
      <w:tabs>
        <w:tab w:val="center" w:pos="4252"/>
        <w:tab w:val="right" w:pos="8504"/>
      </w:tabs>
    </w:pPr>
  </w:style>
  <w:style w:type="character" w:styleId="a8">
    <w:name w:val="page number"/>
    <w:basedOn w:val="a0"/>
    <w:semiHidden/>
    <w:rsid w:val="00215E03"/>
  </w:style>
  <w:style w:type="paragraph" w:styleId="a9">
    <w:name w:val="Balloon Text"/>
    <w:basedOn w:val="a"/>
    <w:link w:val="aa"/>
    <w:uiPriority w:val="99"/>
    <w:semiHidden/>
    <w:unhideWhenUsed/>
    <w:rsid w:val="00735E2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5E25"/>
    <w:rPr>
      <w:rFonts w:asciiTheme="majorHAnsi" w:eastAsiaTheme="majorEastAsia" w:hAnsiTheme="majorHAnsi" w:cstheme="majorBidi"/>
      <w:spacing w:val="10"/>
      <w:sz w:val="18"/>
      <w:szCs w:val="18"/>
    </w:rPr>
  </w:style>
  <w:style w:type="character" w:customStyle="1" w:styleId="a4">
    <w:name w:val="記 (文字)"/>
    <w:basedOn w:val="a0"/>
    <w:link w:val="a3"/>
    <w:rsid w:val="00F053B8"/>
    <w:rPr>
      <w:rFonts w:ascii="ＭＳ Ｐゴシック" w:eastAsia="Mincho"/>
      <w:spacing w:val="1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342</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宮崎市役所</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情報システム課</dc:creator>
  <cp:keywords/>
  <dc:description/>
  <cp:lastModifiedBy>2004</cp:lastModifiedBy>
  <cp:revision>3</cp:revision>
  <cp:lastPrinted>2022-06-24T00:16:00Z</cp:lastPrinted>
  <dcterms:created xsi:type="dcterms:W3CDTF">2022-07-04T05:54:00Z</dcterms:created>
  <dcterms:modified xsi:type="dcterms:W3CDTF">2022-07-04T06:11:00Z</dcterms:modified>
</cp:coreProperties>
</file>