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37" w:rsidRDefault="00ED4EB1" w:rsidP="00A423E4">
      <w:pPr>
        <w:pStyle w:val="Default"/>
        <w:ind w:firstLineChars="350" w:firstLine="784"/>
        <w:rPr>
          <w:rFonts w:hAnsi="ＭＳ 明朝"/>
        </w:rPr>
      </w:pPr>
      <w:bookmarkStart w:id="0" w:name="_Hlk197706892"/>
      <w:r w:rsidRPr="00F10AF5">
        <w:rPr>
          <w:rFonts w:hAnsi="ＭＳ 明朝" w:hint="eastAsia"/>
        </w:rPr>
        <w:t>国富町</w:t>
      </w:r>
      <w:r w:rsidR="00605BA1">
        <w:rPr>
          <w:rFonts w:hAnsi="ＭＳ 明朝" w:hint="eastAsia"/>
        </w:rPr>
        <w:t>競争入札参加</w:t>
      </w:r>
      <w:r w:rsidR="00A423E4">
        <w:rPr>
          <w:rFonts w:hAnsi="ＭＳ 明朝" w:hint="eastAsia"/>
        </w:rPr>
        <w:t>資格申請受付</w:t>
      </w:r>
      <w:r w:rsidR="00605BA1">
        <w:rPr>
          <w:rFonts w:hAnsi="ＭＳ 明朝" w:hint="eastAsia"/>
        </w:rPr>
        <w:t>システム導入業務及び</w:t>
      </w:r>
      <w:r w:rsidR="00847037">
        <w:rPr>
          <w:rFonts w:hAnsi="ＭＳ 明朝" w:hint="eastAsia"/>
        </w:rPr>
        <w:t>国富町</w:t>
      </w:r>
      <w:r w:rsidR="00605BA1">
        <w:rPr>
          <w:rFonts w:hAnsi="ＭＳ 明朝" w:hint="eastAsia"/>
        </w:rPr>
        <w:t>契約管理</w:t>
      </w:r>
    </w:p>
    <w:p w:rsidR="00ED4EB1" w:rsidRPr="00F10AF5" w:rsidRDefault="00605BA1" w:rsidP="00A423E4">
      <w:pPr>
        <w:pStyle w:val="Default"/>
        <w:ind w:firstLineChars="350" w:firstLine="784"/>
        <w:rPr>
          <w:rFonts w:hAnsi="ＭＳ 明朝"/>
        </w:rPr>
      </w:pPr>
      <w:r>
        <w:rPr>
          <w:rFonts w:hAnsi="ＭＳ 明朝" w:hint="eastAsia"/>
        </w:rPr>
        <w:t>システム</w:t>
      </w:r>
      <w:r w:rsidR="00ED4EB1" w:rsidRPr="00F10AF5">
        <w:rPr>
          <w:rFonts w:hAnsi="ＭＳ 明朝" w:hint="eastAsia"/>
        </w:rPr>
        <w:t>導入業務</w:t>
      </w:r>
      <w:r w:rsidR="00607007" w:rsidRPr="00F10AF5">
        <w:rPr>
          <w:rFonts w:hAnsi="ＭＳ 明朝" w:hint="eastAsia"/>
        </w:rPr>
        <w:t>に係る</w:t>
      </w:r>
      <w:r w:rsidR="00670E23" w:rsidRPr="00F10AF5">
        <w:rPr>
          <w:rFonts w:hAnsi="ＭＳ 明朝" w:hint="eastAsia"/>
        </w:rPr>
        <w:t>業者</w:t>
      </w:r>
      <w:r w:rsidR="00ED4EB1" w:rsidRPr="00F10AF5">
        <w:rPr>
          <w:rFonts w:hAnsi="ＭＳ 明朝" w:hint="eastAsia"/>
        </w:rPr>
        <w:t>選定</w:t>
      </w:r>
      <w:r w:rsidR="00607007" w:rsidRPr="00F10AF5">
        <w:rPr>
          <w:rFonts w:hAnsi="ＭＳ 明朝" w:hint="eastAsia"/>
        </w:rPr>
        <w:t>委員会</w:t>
      </w:r>
      <w:bookmarkEnd w:id="0"/>
      <w:r w:rsidR="00607007" w:rsidRPr="00F10AF5">
        <w:rPr>
          <w:rFonts w:hAnsi="ＭＳ 明朝" w:hint="eastAsia"/>
        </w:rPr>
        <w:t>設置要綱</w:t>
      </w:r>
    </w:p>
    <w:p w:rsidR="00ED4EB1" w:rsidRPr="00B47C2E" w:rsidRDefault="00ED4EB1" w:rsidP="00ED4EB1">
      <w:pPr>
        <w:pStyle w:val="Default"/>
        <w:rPr>
          <w:rFonts w:hAnsi="ＭＳ 明朝"/>
        </w:rPr>
      </w:pPr>
    </w:p>
    <w:p w:rsidR="00686EBE" w:rsidRPr="00F10AF5" w:rsidRDefault="00C20C00" w:rsidP="00C20C00">
      <w:pPr>
        <w:pStyle w:val="Default"/>
        <w:ind w:leftChars="3288" w:left="6375"/>
        <w:rPr>
          <w:rFonts w:hAnsi="ＭＳ 明朝"/>
        </w:rPr>
      </w:pPr>
      <w:r w:rsidRPr="00B47C2E">
        <w:rPr>
          <w:rFonts w:hAnsi="ＭＳ 明朝" w:hint="eastAsia"/>
        </w:rPr>
        <w:t>令和７年</w:t>
      </w:r>
      <w:r w:rsidR="00B47C2E" w:rsidRPr="00B47C2E">
        <w:rPr>
          <w:rFonts w:hAnsi="ＭＳ 明朝" w:hint="eastAsia"/>
        </w:rPr>
        <w:t>７</w:t>
      </w:r>
      <w:r w:rsidRPr="00B47C2E">
        <w:rPr>
          <w:rFonts w:hAnsi="ＭＳ 明朝" w:hint="eastAsia"/>
        </w:rPr>
        <w:t>月</w:t>
      </w:r>
      <w:r w:rsidR="00B47C2E">
        <w:rPr>
          <w:rFonts w:hAnsi="ＭＳ 明朝" w:hint="eastAsia"/>
        </w:rPr>
        <w:t>２２</w:t>
      </w:r>
      <w:r w:rsidRPr="00B47C2E">
        <w:rPr>
          <w:rFonts w:hAnsi="ＭＳ 明朝" w:hint="eastAsia"/>
        </w:rPr>
        <w:t>日</w:t>
      </w:r>
    </w:p>
    <w:p w:rsidR="00686EBE" w:rsidRPr="00F10AF5" w:rsidRDefault="00C20C00" w:rsidP="00C20C00">
      <w:pPr>
        <w:pStyle w:val="Default"/>
        <w:ind w:leftChars="3288" w:left="6375" w:rightChars="28" w:right="54"/>
        <w:rPr>
          <w:rFonts w:hAnsi="ＭＳ 明朝"/>
        </w:rPr>
      </w:pPr>
      <w:r w:rsidRPr="00C20C00">
        <w:rPr>
          <w:rFonts w:hAnsi="ＭＳ 明朝" w:hint="eastAsia"/>
          <w:spacing w:val="324"/>
          <w:fitText w:val="2016" w:id="-682369792"/>
        </w:rPr>
        <w:t>財政</w:t>
      </w:r>
      <w:r w:rsidR="00686EBE" w:rsidRPr="00C20C00">
        <w:rPr>
          <w:rFonts w:hAnsi="ＭＳ 明朝" w:hint="eastAsia"/>
          <w:fitText w:val="2016" w:id="-682369792"/>
        </w:rPr>
        <w:t>課</w:t>
      </w:r>
    </w:p>
    <w:p w:rsidR="00686EBE" w:rsidRPr="00F10AF5" w:rsidRDefault="00686EBE" w:rsidP="00ED4EB1">
      <w:pPr>
        <w:pStyle w:val="Default"/>
        <w:rPr>
          <w:rFonts w:hAnsi="ＭＳ 明朝"/>
        </w:rPr>
      </w:pPr>
    </w:p>
    <w:p w:rsidR="00ED4EB1" w:rsidRPr="00F10AF5" w:rsidRDefault="00607007" w:rsidP="00ED4EB1">
      <w:pPr>
        <w:pStyle w:val="Default"/>
        <w:rPr>
          <w:rFonts w:hAnsi="ＭＳ 明朝"/>
        </w:rPr>
      </w:pPr>
      <w:r w:rsidRPr="00F10AF5">
        <w:rPr>
          <w:rFonts w:hAnsi="ＭＳ 明朝" w:hint="eastAsia"/>
        </w:rPr>
        <w:t xml:space="preserve">　（設置）</w:t>
      </w:r>
    </w:p>
    <w:p w:rsidR="00ED4EB1" w:rsidRPr="00F10AF5" w:rsidRDefault="00607007" w:rsidP="00905AC2">
      <w:pPr>
        <w:pStyle w:val="Default"/>
        <w:ind w:leftChars="16" w:left="255" w:hangingChars="100" w:hanging="224"/>
        <w:jc w:val="both"/>
        <w:rPr>
          <w:rFonts w:hAnsi="ＭＳ 明朝"/>
        </w:rPr>
      </w:pPr>
      <w:r w:rsidRPr="00F10AF5">
        <w:rPr>
          <w:rFonts w:hAnsi="ＭＳ 明朝" w:hint="eastAsia"/>
        </w:rPr>
        <w:t>第１条　国富町</w:t>
      </w:r>
      <w:r w:rsidR="00605BA1">
        <w:rPr>
          <w:rFonts w:hAnsi="ＭＳ 明朝" w:hint="eastAsia"/>
        </w:rPr>
        <w:t>競争入札</w:t>
      </w:r>
      <w:r w:rsidR="00A423E4">
        <w:rPr>
          <w:rFonts w:hAnsi="ＭＳ 明朝" w:hint="eastAsia"/>
        </w:rPr>
        <w:t>参加資格申請受付</w:t>
      </w:r>
      <w:r w:rsidR="00605BA1">
        <w:rPr>
          <w:rFonts w:hAnsi="ＭＳ 明朝" w:hint="eastAsia"/>
        </w:rPr>
        <w:t>システム</w:t>
      </w:r>
      <w:r w:rsidR="00605BA1" w:rsidRPr="00F10AF5">
        <w:rPr>
          <w:rFonts w:hAnsi="ＭＳ 明朝" w:hint="eastAsia"/>
        </w:rPr>
        <w:t>導入業務</w:t>
      </w:r>
      <w:r w:rsidR="00605BA1">
        <w:rPr>
          <w:rFonts w:hAnsi="ＭＳ 明朝" w:hint="eastAsia"/>
        </w:rPr>
        <w:t>及び</w:t>
      </w:r>
      <w:r w:rsidR="00847037">
        <w:rPr>
          <w:rFonts w:hAnsi="ＭＳ 明朝" w:hint="eastAsia"/>
        </w:rPr>
        <w:t>国富町契約</w:t>
      </w:r>
      <w:r w:rsidR="00605BA1">
        <w:rPr>
          <w:rFonts w:hAnsi="ＭＳ 明朝" w:hint="eastAsia"/>
        </w:rPr>
        <w:t>管理システム</w:t>
      </w:r>
      <w:r w:rsidRPr="00F10AF5">
        <w:rPr>
          <w:rFonts w:hAnsi="ＭＳ 明朝" w:hint="eastAsia"/>
        </w:rPr>
        <w:t>導入業務（以下「導入業務」という。）に係る</w:t>
      </w:r>
      <w:r w:rsidR="00ED64B4">
        <w:rPr>
          <w:rFonts w:hAnsi="ＭＳ 明朝" w:hint="eastAsia"/>
        </w:rPr>
        <w:t>契約</w:t>
      </w:r>
      <w:r w:rsidRPr="00F10AF5">
        <w:rPr>
          <w:rFonts w:hAnsi="ＭＳ 明朝" w:hint="eastAsia"/>
        </w:rPr>
        <w:t>候補者を</w:t>
      </w:r>
      <w:r w:rsidR="00905AC2">
        <w:rPr>
          <w:rFonts w:hAnsi="ＭＳ 明朝" w:hint="eastAsia"/>
        </w:rPr>
        <w:t>プロポーザル方式により</w:t>
      </w:r>
      <w:r w:rsidRPr="00F10AF5">
        <w:rPr>
          <w:rFonts w:hAnsi="ＭＳ 明朝" w:hint="eastAsia"/>
        </w:rPr>
        <w:t>選定するにあたり、その手続きを厳正かつ公正に行うため</w:t>
      </w:r>
      <w:r w:rsidR="005078C6" w:rsidRPr="00F10AF5">
        <w:rPr>
          <w:rFonts w:hAnsi="ＭＳ 明朝" w:hint="eastAsia"/>
        </w:rPr>
        <w:t>、</w:t>
      </w:r>
      <w:r w:rsidR="00605BA1" w:rsidRPr="00F10AF5">
        <w:rPr>
          <w:rFonts w:hAnsi="ＭＳ 明朝" w:hint="eastAsia"/>
        </w:rPr>
        <w:t>導入業務</w:t>
      </w:r>
      <w:r w:rsidR="005078C6" w:rsidRPr="00F10AF5">
        <w:rPr>
          <w:rFonts w:hAnsi="ＭＳ 明朝" w:hint="eastAsia"/>
        </w:rPr>
        <w:t>に係る業者選定委員会（以下「選定委員会」という。）を設置する。</w:t>
      </w:r>
    </w:p>
    <w:p w:rsidR="00ED4EB1" w:rsidRPr="00F10AF5" w:rsidRDefault="005078C6" w:rsidP="005078C6">
      <w:pPr>
        <w:pStyle w:val="Default"/>
        <w:ind w:firstLineChars="100" w:firstLine="224"/>
        <w:rPr>
          <w:rFonts w:hAnsi="ＭＳ 明朝"/>
        </w:rPr>
      </w:pPr>
      <w:r w:rsidRPr="00F10AF5">
        <w:rPr>
          <w:rFonts w:hAnsi="ＭＳ 明朝" w:hint="eastAsia"/>
        </w:rPr>
        <w:t>（所掌事務）</w:t>
      </w:r>
    </w:p>
    <w:p w:rsidR="005078C6" w:rsidRPr="00F10AF5" w:rsidRDefault="005078C6" w:rsidP="00905AC2">
      <w:pPr>
        <w:pStyle w:val="Default"/>
        <w:ind w:left="224" w:hangingChars="100" w:hanging="224"/>
        <w:jc w:val="both"/>
        <w:rPr>
          <w:rFonts w:hAnsi="ＭＳ 明朝"/>
        </w:rPr>
      </w:pPr>
      <w:r w:rsidRPr="00F10AF5">
        <w:rPr>
          <w:rFonts w:hAnsi="ＭＳ 明朝" w:hint="eastAsia"/>
        </w:rPr>
        <w:t>第２条　選定委員会は、導入業務のプロポーザルに関し、次の事項を審議し、経過及び審査結果を町長</w:t>
      </w:r>
      <w:r w:rsidR="00905AC2">
        <w:rPr>
          <w:rFonts w:hAnsi="ＭＳ 明朝" w:hint="eastAsia"/>
        </w:rPr>
        <w:t>に</w:t>
      </w:r>
      <w:r w:rsidRPr="00F10AF5">
        <w:rPr>
          <w:rFonts w:hAnsi="ＭＳ 明朝" w:hint="eastAsia"/>
        </w:rPr>
        <w:t>報告する。</w:t>
      </w:r>
    </w:p>
    <w:p w:rsidR="005078C6" w:rsidRPr="00F10AF5" w:rsidRDefault="005078C6" w:rsidP="005078C6">
      <w:pPr>
        <w:pStyle w:val="Default"/>
        <w:rPr>
          <w:rFonts w:hAnsi="ＭＳ 明朝"/>
        </w:rPr>
      </w:pPr>
      <w:r w:rsidRPr="00F10AF5">
        <w:rPr>
          <w:rFonts w:hAnsi="ＭＳ 明朝" w:hint="eastAsia"/>
        </w:rPr>
        <w:t xml:space="preserve">　⑴　提出された書類に基づくプレゼンテーション及び</w:t>
      </w:r>
      <w:r w:rsidR="00CA590E" w:rsidRPr="00F10AF5">
        <w:rPr>
          <w:rFonts w:hAnsi="ＭＳ 明朝" w:hint="eastAsia"/>
        </w:rPr>
        <w:t>ヒアリング</w:t>
      </w:r>
      <w:r w:rsidR="00861DBC">
        <w:rPr>
          <w:rFonts w:hAnsi="ＭＳ 明朝" w:hint="eastAsia"/>
        </w:rPr>
        <w:t>に</w:t>
      </w:r>
      <w:r w:rsidR="00CA590E" w:rsidRPr="00F10AF5">
        <w:rPr>
          <w:rFonts w:hAnsi="ＭＳ 明朝" w:hint="eastAsia"/>
        </w:rPr>
        <w:t>よる審査</w:t>
      </w:r>
    </w:p>
    <w:p w:rsidR="005078C6" w:rsidRPr="00F10AF5" w:rsidRDefault="005078C6" w:rsidP="005078C6">
      <w:pPr>
        <w:pStyle w:val="Default"/>
        <w:rPr>
          <w:rFonts w:hAnsi="ＭＳ 明朝"/>
        </w:rPr>
      </w:pPr>
      <w:r w:rsidRPr="00F10AF5">
        <w:rPr>
          <w:rFonts w:hAnsi="ＭＳ 明朝" w:hint="eastAsia"/>
        </w:rPr>
        <w:t xml:space="preserve">　⑵</w:t>
      </w:r>
      <w:r w:rsidR="00CA590E" w:rsidRPr="00F10AF5">
        <w:rPr>
          <w:rFonts w:hAnsi="ＭＳ 明朝" w:hint="eastAsia"/>
        </w:rPr>
        <w:t xml:space="preserve">　</w:t>
      </w:r>
      <w:r w:rsidR="00133881">
        <w:rPr>
          <w:rFonts w:hAnsi="ＭＳ 明朝" w:hint="eastAsia"/>
        </w:rPr>
        <w:t>契約</w:t>
      </w:r>
      <w:r w:rsidR="00CA590E" w:rsidRPr="00F10AF5">
        <w:rPr>
          <w:rFonts w:hAnsi="ＭＳ 明朝" w:hint="eastAsia"/>
        </w:rPr>
        <w:t>候補者の選定</w:t>
      </w:r>
    </w:p>
    <w:p w:rsidR="005078C6" w:rsidRDefault="005078C6" w:rsidP="005078C6">
      <w:pPr>
        <w:pStyle w:val="Default"/>
        <w:rPr>
          <w:rFonts w:hAnsi="ＭＳ 明朝"/>
        </w:rPr>
      </w:pPr>
      <w:r w:rsidRPr="00F10AF5">
        <w:rPr>
          <w:rFonts w:hAnsi="ＭＳ 明朝" w:hint="eastAsia"/>
        </w:rPr>
        <w:t xml:space="preserve">　⑶</w:t>
      </w:r>
      <w:r w:rsidR="00CA590E" w:rsidRPr="00F10AF5">
        <w:rPr>
          <w:rFonts w:hAnsi="ＭＳ 明朝" w:hint="eastAsia"/>
        </w:rPr>
        <w:t xml:space="preserve">　その他</w:t>
      </w:r>
      <w:r w:rsidR="00ED64B4">
        <w:rPr>
          <w:rFonts w:hAnsi="ＭＳ 明朝" w:hint="eastAsia"/>
        </w:rPr>
        <w:t>契約</w:t>
      </w:r>
      <w:r w:rsidR="00CA590E" w:rsidRPr="00F10AF5">
        <w:rPr>
          <w:rFonts w:hAnsi="ＭＳ 明朝" w:hint="eastAsia"/>
        </w:rPr>
        <w:t>候補者の選定に関し必要な事項</w:t>
      </w:r>
    </w:p>
    <w:p w:rsidR="00905AC2" w:rsidRPr="00F10AF5" w:rsidRDefault="00905AC2" w:rsidP="005078C6">
      <w:pPr>
        <w:pStyle w:val="Default"/>
        <w:rPr>
          <w:rFonts w:hAnsi="ＭＳ 明朝"/>
        </w:rPr>
      </w:pPr>
      <w:r>
        <w:rPr>
          <w:rFonts w:hAnsi="ＭＳ 明朝" w:hint="eastAsia"/>
        </w:rPr>
        <w:t xml:space="preserve">　（組織）</w:t>
      </w:r>
    </w:p>
    <w:p w:rsidR="005078C6" w:rsidRPr="00F10AF5" w:rsidRDefault="00CA590E" w:rsidP="005078C6">
      <w:pPr>
        <w:pStyle w:val="Default"/>
        <w:rPr>
          <w:rFonts w:hAnsi="ＭＳ 明朝"/>
        </w:rPr>
      </w:pPr>
      <w:r w:rsidRPr="00F10AF5">
        <w:rPr>
          <w:rFonts w:hAnsi="ＭＳ 明朝" w:hint="eastAsia"/>
        </w:rPr>
        <w:t>第３条　選定委員会は、</w:t>
      </w:r>
      <w:r w:rsidR="00905AC2">
        <w:rPr>
          <w:rFonts w:hAnsi="ＭＳ 明朝" w:hint="eastAsia"/>
        </w:rPr>
        <w:t>別表に定める</w:t>
      </w:r>
      <w:r w:rsidRPr="00F10AF5">
        <w:rPr>
          <w:rFonts w:hAnsi="ＭＳ 明朝" w:hint="eastAsia"/>
        </w:rPr>
        <w:t>委員をもって組織する。</w:t>
      </w:r>
    </w:p>
    <w:p w:rsidR="00CA590E" w:rsidRPr="00F10AF5" w:rsidRDefault="00CA590E" w:rsidP="00CA590E">
      <w:pPr>
        <w:pStyle w:val="Default"/>
        <w:ind w:left="448" w:hangingChars="200" w:hanging="448"/>
        <w:rPr>
          <w:rFonts w:hAnsi="ＭＳ 明朝"/>
        </w:rPr>
      </w:pPr>
      <w:r w:rsidRPr="00F10AF5">
        <w:rPr>
          <w:rFonts w:hAnsi="ＭＳ 明朝" w:hint="eastAsia"/>
        </w:rPr>
        <w:t xml:space="preserve">　⑴　委員長は副町長をもって、副委員長は</w:t>
      </w:r>
      <w:r w:rsidR="00605BA1">
        <w:rPr>
          <w:rFonts w:hAnsi="ＭＳ 明朝" w:hint="eastAsia"/>
        </w:rPr>
        <w:t>財政</w:t>
      </w:r>
      <w:r w:rsidRPr="00F10AF5">
        <w:rPr>
          <w:rFonts w:hAnsi="ＭＳ 明朝" w:hint="eastAsia"/>
        </w:rPr>
        <w:t>課長をもって</w:t>
      </w:r>
      <w:r w:rsidR="00905AC2">
        <w:rPr>
          <w:rFonts w:hAnsi="ＭＳ 明朝" w:hint="eastAsia"/>
        </w:rPr>
        <w:t>充てる</w:t>
      </w:r>
      <w:r w:rsidRPr="00F10AF5">
        <w:rPr>
          <w:rFonts w:hAnsi="ＭＳ 明朝" w:hint="eastAsia"/>
        </w:rPr>
        <w:t>。</w:t>
      </w:r>
    </w:p>
    <w:p w:rsidR="00CA590E" w:rsidRPr="00F10AF5" w:rsidRDefault="00CA590E" w:rsidP="00CA590E">
      <w:pPr>
        <w:pStyle w:val="Default"/>
        <w:rPr>
          <w:rFonts w:hAnsi="ＭＳ 明朝"/>
        </w:rPr>
      </w:pPr>
      <w:r w:rsidRPr="00F10AF5">
        <w:rPr>
          <w:rFonts w:hAnsi="ＭＳ 明朝" w:hint="eastAsia"/>
        </w:rPr>
        <w:t xml:space="preserve">　⑵　委員長は</w:t>
      </w:r>
      <w:r w:rsidR="00723CCA" w:rsidRPr="00F10AF5">
        <w:rPr>
          <w:rFonts w:hAnsi="ＭＳ 明朝" w:hint="eastAsia"/>
        </w:rPr>
        <w:t>、会務を総理し、選定委員会を代表する。</w:t>
      </w:r>
    </w:p>
    <w:p w:rsidR="00CA590E" w:rsidRPr="00F10AF5" w:rsidRDefault="00CA590E" w:rsidP="00905AC2">
      <w:pPr>
        <w:pStyle w:val="Default"/>
        <w:ind w:left="448" w:hangingChars="200" w:hanging="448"/>
        <w:jc w:val="both"/>
        <w:rPr>
          <w:rFonts w:hAnsi="ＭＳ 明朝"/>
        </w:rPr>
      </w:pPr>
      <w:r w:rsidRPr="00F10AF5">
        <w:rPr>
          <w:rFonts w:hAnsi="ＭＳ 明朝" w:hint="eastAsia"/>
        </w:rPr>
        <w:t xml:space="preserve">　⑶　</w:t>
      </w:r>
      <w:r w:rsidR="00723CCA" w:rsidRPr="00F10AF5">
        <w:rPr>
          <w:rFonts w:hAnsi="ＭＳ 明朝" w:hint="eastAsia"/>
        </w:rPr>
        <w:t>副委員長は、委員長を補佐し、委員長に事故があるとき、</w:t>
      </w:r>
      <w:r w:rsidR="00B97CCA">
        <w:rPr>
          <w:rFonts w:hAnsi="ＭＳ 明朝" w:hint="eastAsia"/>
        </w:rPr>
        <w:t>又は</w:t>
      </w:r>
      <w:r w:rsidR="00723CCA" w:rsidRPr="00F10AF5">
        <w:rPr>
          <w:rFonts w:hAnsi="ＭＳ 明朝" w:hint="eastAsia"/>
        </w:rPr>
        <w:t>欠けたときは、その職務を</w:t>
      </w:r>
      <w:r w:rsidR="00D73286" w:rsidRPr="00F10AF5">
        <w:rPr>
          <w:rFonts w:hAnsi="ＭＳ 明朝" w:hint="eastAsia"/>
        </w:rPr>
        <w:t>代理する。</w:t>
      </w:r>
    </w:p>
    <w:p w:rsidR="00D73286" w:rsidRPr="00F10AF5" w:rsidRDefault="005E59E5" w:rsidP="00CA590E">
      <w:pPr>
        <w:pStyle w:val="Default"/>
        <w:rPr>
          <w:rFonts w:hAnsi="ＭＳ 明朝"/>
        </w:rPr>
      </w:pPr>
      <w:r w:rsidRPr="00F10AF5">
        <w:rPr>
          <w:rFonts w:hAnsi="ＭＳ 明朝" w:hint="eastAsia"/>
        </w:rPr>
        <w:t xml:space="preserve">　（会議）</w:t>
      </w:r>
    </w:p>
    <w:p w:rsidR="005E59E5" w:rsidRPr="00F10AF5" w:rsidRDefault="005E59E5" w:rsidP="00905AC2">
      <w:pPr>
        <w:pStyle w:val="Default"/>
        <w:ind w:left="224" w:hangingChars="100" w:hanging="224"/>
        <w:jc w:val="both"/>
        <w:rPr>
          <w:rFonts w:hAnsi="ＭＳ 明朝"/>
        </w:rPr>
      </w:pPr>
      <w:r w:rsidRPr="00F10AF5">
        <w:rPr>
          <w:rFonts w:hAnsi="ＭＳ 明朝" w:hint="eastAsia"/>
        </w:rPr>
        <w:t>第４条　選定委員会の会議（以下「会議」という。）は、委員長が必要と認めたときに招集し、議長は委員長</w:t>
      </w:r>
      <w:r w:rsidR="00686EBE" w:rsidRPr="00F10AF5">
        <w:rPr>
          <w:rFonts w:hAnsi="ＭＳ 明朝" w:hint="eastAsia"/>
        </w:rPr>
        <w:t>とする</w:t>
      </w:r>
      <w:r w:rsidRPr="00F10AF5">
        <w:rPr>
          <w:rFonts w:hAnsi="ＭＳ 明朝" w:hint="eastAsia"/>
        </w:rPr>
        <w:t>。</w:t>
      </w:r>
    </w:p>
    <w:p w:rsidR="005078C6" w:rsidRPr="00F10AF5" w:rsidRDefault="00686EBE" w:rsidP="005078C6">
      <w:pPr>
        <w:pStyle w:val="Default"/>
        <w:rPr>
          <w:rFonts w:hAnsi="ＭＳ 明朝"/>
        </w:rPr>
      </w:pPr>
      <w:r w:rsidRPr="00F10AF5">
        <w:rPr>
          <w:rFonts w:hAnsi="ＭＳ 明朝" w:hint="eastAsia"/>
        </w:rPr>
        <w:t>２　会議は、委員の半数以上の者の出席がなければ開くことができない。</w:t>
      </w:r>
    </w:p>
    <w:p w:rsidR="00686EBE" w:rsidRPr="00F10AF5" w:rsidRDefault="00686EBE" w:rsidP="00905AC2">
      <w:pPr>
        <w:pStyle w:val="Default"/>
        <w:ind w:left="224" w:hangingChars="100" w:hanging="224"/>
        <w:jc w:val="both"/>
        <w:rPr>
          <w:rFonts w:hAnsi="ＭＳ 明朝"/>
        </w:rPr>
      </w:pPr>
      <w:r w:rsidRPr="00F10AF5">
        <w:rPr>
          <w:rFonts w:hAnsi="ＭＳ 明朝" w:hint="eastAsia"/>
        </w:rPr>
        <w:t>３　会議の議事は、出席委員の過半数で決定し、可否同数のときは、議長の決するところによる。</w:t>
      </w:r>
    </w:p>
    <w:p w:rsidR="005078C6" w:rsidRPr="00F10AF5" w:rsidRDefault="00686EBE" w:rsidP="00905AC2">
      <w:pPr>
        <w:pStyle w:val="Default"/>
        <w:ind w:left="224" w:hangingChars="100" w:hanging="224"/>
        <w:jc w:val="both"/>
        <w:rPr>
          <w:rFonts w:hAnsi="ＭＳ 明朝"/>
        </w:rPr>
      </w:pPr>
      <w:r w:rsidRPr="00F10AF5">
        <w:rPr>
          <w:rFonts w:hAnsi="ＭＳ 明朝" w:hint="eastAsia"/>
        </w:rPr>
        <w:t>４　委員長は、必要があると認めたときは、委員以外の者を会議に出席させ、意見を聴くことができる。</w:t>
      </w:r>
    </w:p>
    <w:p w:rsidR="00686EBE" w:rsidRPr="00F10AF5" w:rsidRDefault="00686EBE" w:rsidP="00686EBE">
      <w:pPr>
        <w:pStyle w:val="Default"/>
        <w:ind w:left="224" w:hangingChars="100" w:hanging="224"/>
        <w:rPr>
          <w:rFonts w:hAnsi="ＭＳ 明朝"/>
        </w:rPr>
      </w:pPr>
      <w:r w:rsidRPr="00F10AF5">
        <w:rPr>
          <w:rFonts w:hAnsi="ＭＳ 明朝" w:hint="eastAsia"/>
        </w:rPr>
        <w:t xml:space="preserve">　（審査結果の公表）</w:t>
      </w:r>
    </w:p>
    <w:p w:rsidR="00686EBE" w:rsidRPr="00F10AF5" w:rsidRDefault="00686EBE" w:rsidP="00686EBE">
      <w:pPr>
        <w:pStyle w:val="Default"/>
        <w:ind w:left="224" w:hangingChars="100" w:hanging="224"/>
        <w:rPr>
          <w:rFonts w:hAnsi="ＭＳ 明朝"/>
        </w:rPr>
      </w:pPr>
      <w:r w:rsidRPr="00F10AF5">
        <w:rPr>
          <w:rFonts w:hAnsi="ＭＳ 明朝" w:hint="eastAsia"/>
        </w:rPr>
        <w:t>第５条　選定委員会は、非公開を原則とする。</w:t>
      </w:r>
    </w:p>
    <w:p w:rsidR="00686EBE" w:rsidRPr="00F10AF5" w:rsidRDefault="00686EBE" w:rsidP="00686EBE">
      <w:pPr>
        <w:pStyle w:val="Default"/>
        <w:ind w:left="224" w:hangingChars="100" w:hanging="224"/>
        <w:rPr>
          <w:rFonts w:hAnsi="ＭＳ 明朝"/>
        </w:rPr>
      </w:pPr>
      <w:r w:rsidRPr="00F10AF5">
        <w:rPr>
          <w:rFonts w:hAnsi="ＭＳ 明朝" w:hint="eastAsia"/>
        </w:rPr>
        <w:t xml:space="preserve">　（事務局）</w:t>
      </w:r>
    </w:p>
    <w:p w:rsidR="00686EBE" w:rsidRPr="00F10AF5" w:rsidRDefault="00686EBE" w:rsidP="00686EBE">
      <w:pPr>
        <w:pStyle w:val="Default"/>
        <w:ind w:left="224" w:hangingChars="100" w:hanging="224"/>
        <w:rPr>
          <w:rFonts w:hAnsi="ＭＳ 明朝"/>
        </w:rPr>
      </w:pPr>
      <w:r w:rsidRPr="00F10AF5">
        <w:rPr>
          <w:rFonts w:hAnsi="ＭＳ 明朝" w:hint="eastAsia"/>
        </w:rPr>
        <w:t>第６条　委員会の事務及び庶務は、</w:t>
      </w:r>
      <w:r w:rsidR="00605BA1">
        <w:rPr>
          <w:rFonts w:hAnsi="ＭＳ 明朝" w:hint="eastAsia"/>
        </w:rPr>
        <w:t>財政</w:t>
      </w:r>
      <w:r w:rsidRPr="00F10AF5">
        <w:rPr>
          <w:rFonts w:hAnsi="ＭＳ 明朝" w:hint="eastAsia"/>
        </w:rPr>
        <w:t>課において処理をする。</w:t>
      </w:r>
    </w:p>
    <w:p w:rsidR="00686EBE" w:rsidRPr="00F10AF5" w:rsidRDefault="00686EBE" w:rsidP="00686EBE">
      <w:pPr>
        <w:pStyle w:val="Default"/>
        <w:ind w:left="224" w:hangingChars="100" w:hanging="224"/>
        <w:rPr>
          <w:rFonts w:hAnsi="ＭＳ 明朝"/>
        </w:rPr>
      </w:pPr>
      <w:r w:rsidRPr="00F10AF5">
        <w:rPr>
          <w:rFonts w:hAnsi="ＭＳ 明朝" w:hint="eastAsia"/>
        </w:rPr>
        <w:t xml:space="preserve">　（その他）</w:t>
      </w:r>
    </w:p>
    <w:p w:rsidR="00686EBE" w:rsidRPr="00F10AF5" w:rsidRDefault="00686EBE" w:rsidP="00905AC2">
      <w:pPr>
        <w:pStyle w:val="Default"/>
        <w:ind w:left="224" w:hangingChars="100" w:hanging="224"/>
        <w:jc w:val="both"/>
        <w:rPr>
          <w:rFonts w:hAnsi="ＭＳ 明朝"/>
        </w:rPr>
      </w:pPr>
      <w:r w:rsidRPr="00F10AF5">
        <w:rPr>
          <w:rFonts w:hAnsi="ＭＳ 明朝" w:hint="eastAsia"/>
        </w:rPr>
        <w:t>第７条　この要綱に定めるもののほか、委員会の運営に関し必要な事項は別に定める。</w:t>
      </w:r>
    </w:p>
    <w:p w:rsidR="00686EBE" w:rsidRPr="00F10AF5" w:rsidRDefault="00686EBE" w:rsidP="00686EBE">
      <w:pPr>
        <w:pStyle w:val="Default"/>
        <w:ind w:left="224" w:hangingChars="100" w:hanging="224"/>
        <w:rPr>
          <w:rFonts w:hAnsi="ＭＳ 明朝"/>
        </w:rPr>
      </w:pPr>
      <w:r w:rsidRPr="00F10AF5">
        <w:rPr>
          <w:rFonts w:hAnsi="ＭＳ 明朝" w:hint="eastAsia"/>
        </w:rPr>
        <w:t xml:space="preserve">　　　附　則</w:t>
      </w:r>
    </w:p>
    <w:p w:rsidR="00686EBE" w:rsidRPr="00F10AF5" w:rsidRDefault="00686EBE" w:rsidP="00686EBE">
      <w:pPr>
        <w:pStyle w:val="Default"/>
        <w:ind w:left="224" w:hangingChars="100" w:hanging="224"/>
        <w:rPr>
          <w:rFonts w:hAnsi="ＭＳ 明朝"/>
        </w:rPr>
      </w:pPr>
      <w:r w:rsidRPr="00F10AF5">
        <w:rPr>
          <w:rFonts w:hAnsi="ＭＳ 明朝" w:hint="eastAsia"/>
        </w:rPr>
        <w:t xml:space="preserve">　この要綱は、令和７年</w:t>
      </w:r>
      <w:r w:rsidR="00B47C2E">
        <w:rPr>
          <w:rFonts w:hAnsi="ＭＳ 明朝" w:hint="eastAsia"/>
        </w:rPr>
        <w:t>７</w:t>
      </w:r>
      <w:r w:rsidRPr="00F10AF5">
        <w:rPr>
          <w:rFonts w:hAnsi="ＭＳ 明朝" w:hint="eastAsia"/>
        </w:rPr>
        <w:t>月</w:t>
      </w:r>
      <w:r w:rsidR="00B47C2E">
        <w:rPr>
          <w:rFonts w:hAnsi="ＭＳ 明朝" w:hint="eastAsia"/>
        </w:rPr>
        <w:t>２２</w:t>
      </w:r>
      <w:bookmarkStart w:id="1" w:name="_GoBack"/>
      <w:bookmarkEnd w:id="1"/>
      <w:r w:rsidRPr="00F10AF5">
        <w:rPr>
          <w:rFonts w:hAnsi="ＭＳ 明朝" w:hint="eastAsia"/>
        </w:rPr>
        <w:t>日から施行する。</w:t>
      </w:r>
    </w:p>
    <w:p w:rsidR="00905AC2" w:rsidRDefault="00905AC2" w:rsidP="007E5480">
      <w:pPr>
        <w:rPr>
          <w:rFonts w:ascii="ＭＳ 明朝" w:eastAsia="ＭＳ 明朝" w:hAnsi="ＭＳ 明朝"/>
          <w:sz w:val="24"/>
          <w:szCs w:val="24"/>
        </w:rPr>
      </w:pPr>
    </w:p>
    <w:p w:rsidR="00905AC2" w:rsidRDefault="00905AC2" w:rsidP="007E5480">
      <w:pPr>
        <w:rPr>
          <w:rFonts w:ascii="ＭＳ 明朝" w:eastAsia="ＭＳ 明朝" w:hAnsi="ＭＳ 明朝"/>
          <w:sz w:val="24"/>
          <w:szCs w:val="24"/>
        </w:rPr>
      </w:pPr>
    </w:p>
    <w:p w:rsidR="00905AC2" w:rsidRDefault="00B97CCA" w:rsidP="007E54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別表</w:t>
      </w:r>
    </w:p>
    <w:p w:rsidR="00B97CCA" w:rsidRDefault="00B97CCA" w:rsidP="00B97CCA">
      <w:pPr>
        <w:ind w:firstLineChars="100" w:firstLine="224"/>
        <w:rPr>
          <w:rFonts w:ascii="ＭＳ 明朝" w:eastAsia="ＭＳ 明朝" w:hAnsi="ＭＳ 明朝"/>
          <w:sz w:val="24"/>
          <w:szCs w:val="24"/>
        </w:rPr>
      </w:pPr>
    </w:p>
    <w:p w:rsidR="00905AC2" w:rsidRPr="00F10AF5" w:rsidRDefault="00905AC2" w:rsidP="00B97CCA">
      <w:pPr>
        <w:ind w:firstLineChars="200" w:firstLine="448"/>
        <w:rPr>
          <w:rFonts w:ascii="ＭＳ 明朝" w:eastAsia="ＭＳ 明朝" w:hAnsi="ＭＳ 明朝"/>
          <w:sz w:val="24"/>
          <w:szCs w:val="24"/>
        </w:rPr>
      </w:pPr>
      <w:r w:rsidRPr="00F10AF5">
        <w:rPr>
          <w:rFonts w:ascii="ＭＳ 明朝" w:eastAsia="ＭＳ 明朝" w:hAnsi="ＭＳ 明朝" w:hint="eastAsia"/>
          <w:sz w:val="24"/>
          <w:szCs w:val="24"/>
        </w:rPr>
        <w:t>選定委員会委員名簿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2551"/>
        <w:gridCol w:w="2687"/>
      </w:tblGrid>
      <w:tr w:rsidR="00905AC2" w:rsidRPr="00F10AF5" w:rsidTr="00905AC2">
        <w:trPr>
          <w:trHeight w:val="463"/>
        </w:trPr>
        <w:tc>
          <w:tcPr>
            <w:tcW w:w="2551" w:type="dxa"/>
            <w:vAlign w:val="center"/>
          </w:tcPr>
          <w:p w:rsidR="00905AC2" w:rsidRPr="00F10AF5" w:rsidRDefault="00905AC2" w:rsidP="00670E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役　　　職</w:t>
            </w:r>
          </w:p>
        </w:tc>
        <w:tc>
          <w:tcPr>
            <w:tcW w:w="2551" w:type="dxa"/>
            <w:vAlign w:val="center"/>
          </w:tcPr>
          <w:p w:rsidR="00905AC2" w:rsidRPr="00F10AF5" w:rsidRDefault="00905AC2" w:rsidP="00670E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2687" w:type="dxa"/>
            <w:vAlign w:val="center"/>
          </w:tcPr>
          <w:p w:rsidR="00905AC2" w:rsidRPr="00F10AF5" w:rsidRDefault="00905AC2" w:rsidP="00670E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備　　　考</w:t>
            </w:r>
          </w:p>
        </w:tc>
      </w:tr>
      <w:tr w:rsidR="00905AC2" w:rsidRPr="00F10AF5" w:rsidTr="00905AC2">
        <w:trPr>
          <w:trHeight w:val="463"/>
        </w:trPr>
        <w:tc>
          <w:tcPr>
            <w:tcW w:w="2551" w:type="dxa"/>
            <w:vAlign w:val="center"/>
          </w:tcPr>
          <w:p w:rsidR="00905AC2" w:rsidRPr="00F10AF5" w:rsidRDefault="00905AC2" w:rsidP="00670E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副町長</w:t>
            </w:r>
          </w:p>
        </w:tc>
        <w:tc>
          <w:tcPr>
            <w:tcW w:w="2551" w:type="dxa"/>
            <w:vAlign w:val="center"/>
          </w:tcPr>
          <w:p w:rsidR="00905AC2" w:rsidRPr="00F10AF5" w:rsidRDefault="00905AC2" w:rsidP="007E54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横　山　秀　樹</w:t>
            </w:r>
          </w:p>
        </w:tc>
        <w:tc>
          <w:tcPr>
            <w:tcW w:w="2687" w:type="dxa"/>
            <w:vAlign w:val="center"/>
          </w:tcPr>
          <w:p w:rsidR="00905AC2" w:rsidRPr="00F10AF5" w:rsidRDefault="00905AC2" w:rsidP="007E54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委員長</w:t>
            </w:r>
          </w:p>
        </w:tc>
      </w:tr>
      <w:tr w:rsidR="00905AC2" w:rsidRPr="00F10AF5" w:rsidTr="00905AC2">
        <w:trPr>
          <w:trHeight w:val="463"/>
        </w:trPr>
        <w:tc>
          <w:tcPr>
            <w:tcW w:w="2551" w:type="dxa"/>
            <w:vAlign w:val="center"/>
          </w:tcPr>
          <w:p w:rsidR="00905AC2" w:rsidRPr="00F10AF5" w:rsidRDefault="00605BA1" w:rsidP="00905A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財政</w:t>
            </w:r>
            <w:r w:rsidR="00905AC2"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課長</w:t>
            </w:r>
          </w:p>
        </w:tc>
        <w:tc>
          <w:tcPr>
            <w:tcW w:w="2551" w:type="dxa"/>
            <w:vAlign w:val="center"/>
          </w:tcPr>
          <w:p w:rsidR="00905AC2" w:rsidRPr="00F10AF5" w:rsidRDefault="00605BA1" w:rsidP="00905A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境　田　伸　一</w:t>
            </w:r>
          </w:p>
        </w:tc>
        <w:tc>
          <w:tcPr>
            <w:tcW w:w="2687" w:type="dxa"/>
            <w:vAlign w:val="center"/>
          </w:tcPr>
          <w:p w:rsidR="00905AC2" w:rsidRPr="00F10AF5" w:rsidRDefault="00905AC2" w:rsidP="00905A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副委員長</w:t>
            </w:r>
          </w:p>
        </w:tc>
      </w:tr>
      <w:tr w:rsidR="00905AC2" w:rsidRPr="00F10AF5" w:rsidTr="00905AC2">
        <w:trPr>
          <w:trHeight w:val="463"/>
        </w:trPr>
        <w:tc>
          <w:tcPr>
            <w:tcW w:w="2551" w:type="dxa"/>
            <w:vAlign w:val="center"/>
          </w:tcPr>
          <w:p w:rsidR="00905AC2" w:rsidRPr="00F10AF5" w:rsidRDefault="00905AC2" w:rsidP="00905A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総務課長</w:t>
            </w:r>
          </w:p>
        </w:tc>
        <w:tc>
          <w:tcPr>
            <w:tcW w:w="2551" w:type="dxa"/>
            <w:vAlign w:val="center"/>
          </w:tcPr>
          <w:p w:rsidR="00905AC2" w:rsidRPr="00F10AF5" w:rsidRDefault="00905AC2" w:rsidP="00905A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坂　本　　　透</w:t>
            </w:r>
          </w:p>
        </w:tc>
        <w:tc>
          <w:tcPr>
            <w:tcW w:w="2687" w:type="dxa"/>
            <w:vAlign w:val="center"/>
          </w:tcPr>
          <w:p w:rsidR="00905AC2" w:rsidRPr="00F10AF5" w:rsidRDefault="00905AC2" w:rsidP="00905A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5AC2" w:rsidRPr="00F10AF5" w:rsidTr="00905AC2">
        <w:trPr>
          <w:trHeight w:val="463"/>
        </w:trPr>
        <w:tc>
          <w:tcPr>
            <w:tcW w:w="2551" w:type="dxa"/>
            <w:vAlign w:val="center"/>
          </w:tcPr>
          <w:p w:rsidR="00905AC2" w:rsidRPr="00F10AF5" w:rsidRDefault="00905AC2" w:rsidP="00905A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総合戦略課長</w:t>
            </w:r>
          </w:p>
        </w:tc>
        <w:tc>
          <w:tcPr>
            <w:tcW w:w="2551" w:type="dxa"/>
            <w:vAlign w:val="center"/>
          </w:tcPr>
          <w:p w:rsidR="00905AC2" w:rsidRPr="00F10AF5" w:rsidRDefault="00905AC2" w:rsidP="00905AC2">
            <w:pPr>
              <w:tabs>
                <w:tab w:val="left" w:pos="19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0AF5">
              <w:rPr>
                <w:rFonts w:ascii="ＭＳ 明朝" w:eastAsia="ＭＳ 明朝" w:hAnsi="ＭＳ 明朝" w:hint="eastAsia"/>
                <w:sz w:val="24"/>
                <w:szCs w:val="24"/>
              </w:rPr>
              <w:t>山　下　　　玲</w:t>
            </w:r>
          </w:p>
        </w:tc>
        <w:tc>
          <w:tcPr>
            <w:tcW w:w="2687" w:type="dxa"/>
            <w:vAlign w:val="center"/>
          </w:tcPr>
          <w:p w:rsidR="00905AC2" w:rsidRPr="00F10AF5" w:rsidRDefault="00905AC2" w:rsidP="00905A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5AC2" w:rsidRPr="00F10AF5" w:rsidTr="00905AC2">
        <w:trPr>
          <w:trHeight w:val="463"/>
        </w:trPr>
        <w:tc>
          <w:tcPr>
            <w:tcW w:w="2551" w:type="dxa"/>
            <w:vAlign w:val="center"/>
          </w:tcPr>
          <w:p w:rsidR="00905AC2" w:rsidRPr="00F10AF5" w:rsidRDefault="00605BA1" w:rsidP="00905A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農地整備課長</w:t>
            </w:r>
          </w:p>
        </w:tc>
        <w:tc>
          <w:tcPr>
            <w:tcW w:w="2551" w:type="dxa"/>
            <w:vAlign w:val="center"/>
          </w:tcPr>
          <w:p w:rsidR="00905AC2" w:rsidRPr="00F10AF5" w:rsidRDefault="00605BA1" w:rsidP="00905A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長　友　寿　隆</w:t>
            </w:r>
          </w:p>
        </w:tc>
        <w:tc>
          <w:tcPr>
            <w:tcW w:w="2687" w:type="dxa"/>
            <w:vAlign w:val="center"/>
          </w:tcPr>
          <w:p w:rsidR="00905AC2" w:rsidRPr="00F10AF5" w:rsidRDefault="00905AC2" w:rsidP="00905A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5AC2" w:rsidRPr="00F10AF5" w:rsidTr="00605BA1">
        <w:trPr>
          <w:trHeight w:val="457"/>
        </w:trPr>
        <w:tc>
          <w:tcPr>
            <w:tcW w:w="2551" w:type="dxa"/>
            <w:vAlign w:val="center"/>
          </w:tcPr>
          <w:p w:rsidR="00605BA1" w:rsidRPr="00F10AF5" w:rsidRDefault="00605BA1" w:rsidP="00905A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都市建設課長</w:t>
            </w:r>
          </w:p>
        </w:tc>
        <w:tc>
          <w:tcPr>
            <w:tcW w:w="2551" w:type="dxa"/>
            <w:vAlign w:val="center"/>
          </w:tcPr>
          <w:p w:rsidR="00605BA1" w:rsidRPr="00F10AF5" w:rsidRDefault="00605BA1" w:rsidP="00905A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木　下　輝　彦</w:t>
            </w:r>
          </w:p>
        </w:tc>
        <w:tc>
          <w:tcPr>
            <w:tcW w:w="2687" w:type="dxa"/>
            <w:vAlign w:val="center"/>
          </w:tcPr>
          <w:p w:rsidR="00605BA1" w:rsidRPr="00F10AF5" w:rsidRDefault="00605BA1" w:rsidP="00905A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5BA1" w:rsidRPr="00F10AF5" w:rsidTr="00605BA1">
        <w:trPr>
          <w:trHeight w:val="422"/>
        </w:trPr>
        <w:tc>
          <w:tcPr>
            <w:tcW w:w="2551" w:type="dxa"/>
            <w:vAlign w:val="center"/>
          </w:tcPr>
          <w:p w:rsidR="00605BA1" w:rsidRDefault="00605BA1" w:rsidP="00905A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上下水道課長</w:t>
            </w:r>
          </w:p>
        </w:tc>
        <w:tc>
          <w:tcPr>
            <w:tcW w:w="2551" w:type="dxa"/>
            <w:vAlign w:val="center"/>
          </w:tcPr>
          <w:p w:rsidR="00605BA1" w:rsidRDefault="00605BA1" w:rsidP="00905A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佐　藤　利　明</w:t>
            </w:r>
          </w:p>
        </w:tc>
        <w:tc>
          <w:tcPr>
            <w:tcW w:w="2687" w:type="dxa"/>
            <w:vAlign w:val="center"/>
          </w:tcPr>
          <w:p w:rsidR="00605BA1" w:rsidRDefault="00605BA1" w:rsidP="00905A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D4EB1" w:rsidRPr="00F10AF5" w:rsidRDefault="00ED4EB1" w:rsidP="00670E23">
      <w:pPr>
        <w:rPr>
          <w:rFonts w:ascii="ＭＳ 明朝" w:eastAsia="ＭＳ 明朝" w:hAnsi="ＭＳ 明朝"/>
          <w:sz w:val="24"/>
          <w:szCs w:val="24"/>
        </w:rPr>
      </w:pPr>
    </w:p>
    <w:sectPr w:rsidR="00ED4EB1" w:rsidRPr="00F10AF5" w:rsidSect="00FF5543">
      <w:pgSz w:w="11906" w:h="16838" w:code="9"/>
      <w:pgMar w:top="1531" w:right="1531" w:bottom="1531" w:left="1531" w:header="851" w:footer="992" w:gutter="0"/>
      <w:cols w:space="425"/>
      <w:docGrid w:type="linesAndChars" w:linePitch="330" w:charSpace="-3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8CD" w:rsidRDefault="007558CD" w:rsidP="00E804E7">
      <w:r>
        <w:separator/>
      </w:r>
    </w:p>
  </w:endnote>
  <w:endnote w:type="continuationSeparator" w:id="0">
    <w:p w:rsidR="007558CD" w:rsidRDefault="007558CD" w:rsidP="00E8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8CD" w:rsidRDefault="007558CD" w:rsidP="00E804E7">
      <w:r>
        <w:separator/>
      </w:r>
    </w:p>
  </w:footnote>
  <w:footnote w:type="continuationSeparator" w:id="0">
    <w:p w:rsidR="007558CD" w:rsidRDefault="007558CD" w:rsidP="00E80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bookFoldPrintingSheets w:val="4"/>
  <w:drawingGridHorizontalSpacing w:val="97"/>
  <w:drawingGridVerticalSpacing w:val="16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B1"/>
    <w:rsid w:val="00133881"/>
    <w:rsid w:val="0017630F"/>
    <w:rsid w:val="00182E80"/>
    <w:rsid w:val="001B5266"/>
    <w:rsid w:val="001B6D24"/>
    <w:rsid w:val="00270389"/>
    <w:rsid w:val="004677C8"/>
    <w:rsid w:val="004D7F7F"/>
    <w:rsid w:val="005078C6"/>
    <w:rsid w:val="005E59E5"/>
    <w:rsid w:val="00605BA1"/>
    <w:rsid w:val="00607007"/>
    <w:rsid w:val="00670E23"/>
    <w:rsid w:val="00686EBE"/>
    <w:rsid w:val="006A1E18"/>
    <w:rsid w:val="0071220B"/>
    <w:rsid w:val="00723CCA"/>
    <w:rsid w:val="007558CD"/>
    <w:rsid w:val="007E5480"/>
    <w:rsid w:val="008212ED"/>
    <w:rsid w:val="00837A0D"/>
    <w:rsid w:val="008405CB"/>
    <w:rsid w:val="00847037"/>
    <w:rsid w:val="00861DBC"/>
    <w:rsid w:val="008B4F7F"/>
    <w:rsid w:val="008E182A"/>
    <w:rsid w:val="00905AC2"/>
    <w:rsid w:val="0094071B"/>
    <w:rsid w:val="0095714B"/>
    <w:rsid w:val="009E3BCE"/>
    <w:rsid w:val="00A423E4"/>
    <w:rsid w:val="00A94720"/>
    <w:rsid w:val="00B47C2E"/>
    <w:rsid w:val="00B97CCA"/>
    <w:rsid w:val="00BA6DA0"/>
    <w:rsid w:val="00C20C00"/>
    <w:rsid w:val="00CA590E"/>
    <w:rsid w:val="00D45FDE"/>
    <w:rsid w:val="00D73286"/>
    <w:rsid w:val="00E2156D"/>
    <w:rsid w:val="00E33C1C"/>
    <w:rsid w:val="00E804E7"/>
    <w:rsid w:val="00ED4EB1"/>
    <w:rsid w:val="00ED64B4"/>
    <w:rsid w:val="00F10AF5"/>
    <w:rsid w:val="00FE65A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E56517"/>
  <w15:chartTrackingRefBased/>
  <w15:docId w15:val="{26D018A5-F049-4261-A48B-C25C23B2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4E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D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0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04E7"/>
  </w:style>
  <w:style w:type="paragraph" w:styleId="a8">
    <w:name w:val="footer"/>
    <w:basedOn w:val="a"/>
    <w:link w:val="a9"/>
    <w:uiPriority w:val="99"/>
    <w:unhideWhenUsed/>
    <w:rsid w:val="00E804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750E-CC5F-43D3-A192-578D0361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1570</dc:creator>
  <cp:keywords/>
  <dc:description/>
  <cp:lastModifiedBy>1540</cp:lastModifiedBy>
  <cp:revision>20</cp:revision>
  <cp:lastPrinted>2025-07-21T23:14:00Z</cp:lastPrinted>
  <dcterms:created xsi:type="dcterms:W3CDTF">2025-04-16T07:31:00Z</dcterms:created>
  <dcterms:modified xsi:type="dcterms:W3CDTF">2025-07-22T08:28:00Z</dcterms:modified>
</cp:coreProperties>
</file>