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6AA" w:rsidRDefault="00AC6174" w:rsidP="002123E5">
      <w:pPr>
        <w:jc w:val="center"/>
      </w:pPr>
      <w:r>
        <w:rPr>
          <w:rFonts w:hint="eastAsia"/>
        </w:rPr>
        <w:t>国富町介護保険施設</w:t>
      </w:r>
      <w:r w:rsidR="00E42A7B">
        <w:rPr>
          <w:rFonts w:hint="eastAsia"/>
        </w:rPr>
        <w:t>等物価</w:t>
      </w:r>
      <w:r>
        <w:rPr>
          <w:rFonts w:hint="eastAsia"/>
        </w:rPr>
        <w:t>高騰対策支援金交付要綱</w:t>
      </w:r>
    </w:p>
    <w:p w:rsidR="00AC6174" w:rsidRDefault="00AC6174"/>
    <w:p w:rsidR="00AC6174" w:rsidRDefault="00AC6174"/>
    <w:p w:rsidR="00AC6174" w:rsidRDefault="00AC6174" w:rsidP="002123E5">
      <w:pPr>
        <w:ind w:firstLineChars="100" w:firstLine="210"/>
      </w:pPr>
      <w:r>
        <w:rPr>
          <w:rFonts w:hint="eastAsia"/>
        </w:rPr>
        <w:t>（目的）</w:t>
      </w:r>
    </w:p>
    <w:p w:rsidR="00AC6174" w:rsidRDefault="00AC6174" w:rsidP="002123E5">
      <w:pPr>
        <w:ind w:left="210" w:hangingChars="100" w:hanging="210"/>
      </w:pPr>
      <w:r>
        <w:rPr>
          <w:rFonts w:hint="eastAsia"/>
        </w:rPr>
        <w:t>第１条　この要綱</w:t>
      </w:r>
      <w:r w:rsidR="00220633">
        <w:rPr>
          <w:rFonts w:hint="eastAsia"/>
        </w:rPr>
        <w:t>は、</w:t>
      </w:r>
      <w:r w:rsidR="00E42A7B">
        <w:rPr>
          <w:rFonts w:hint="eastAsia"/>
        </w:rPr>
        <w:t>エネルギー価格</w:t>
      </w:r>
      <w:r w:rsidR="001607CB">
        <w:rPr>
          <w:rFonts w:hint="eastAsia"/>
        </w:rPr>
        <w:t>、</w:t>
      </w:r>
      <w:r w:rsidR="005211AB">
        <w:rPr>
          <w:rFonts w:hint="eastAsia"/>
        </w:rPr>
        <w:t>食料品価格</w:t>
      </w:r>
      <w:r w:rsidR="00E42A7B">
        <w:rPr>
          <w:rFonts w:hint="eastAsia"/>
        </w:rPr>
        <w:t>等の</w:t>
      </w:r>
      <w:r w:rsidR="005211AB">
        <w:rPr>
          <w:rFonts w:hint="eastAsia"/>
        </w:rPr>
        <w:t>物価</w:t>
      </w:r>
      <w:r w:rsidR="00E42A7B">
        <w:rPr>
          <w:rFonts w:hint="eastAsia"/>
        </w:rPr>
        <w:t>高騰の影響を受ける町内の介護保険施設等の負担軽減措置として、令和５年度予算の範囲内において実施する国富町介護保険施設等物価高騰対策支援金（以下「支援金」という。）</w:t>
      </w:r>
      <w:r w:rsidR="005211AB">
        <w:rPr>
          <w:rFonts w:hint="eastAsia"/>
        </w:rPr>
        <w:t>を交付することにより、介護保険施設等の経営の安定化を図り、介護サービスの提供体制の確保に資することを目的とする。</w:t>
      </w:r>
    </w:p>
    <w:p w:rsidR="003120DC" w:rsidRDefault="003120DC"/>
    <w:p w:rsidR="003120DC" w:rsidRDefault="003120DC" w:rsidP="002123E5">
      <w:pPr>
        <w:ind w:firstLineChars="100" w:firstLine="210"/>
      </w:pPr>
      <w:r>
        <w:rPr>
          <w:rFonts w:hint="eastAsia"/>
        </w:rPr>
        <w:t>（</w:t>
      </w:r>
      <w:r w:rsidR="00023C66">
        <w:rPr>
          <w:rFonts w:hint="eastAsia"/>
        </w:rPr>
        <w:t>交付</w:t>
      </w:r>
      <w:r>
        <w:rPr>
          <w:rFonts w:hint="eastAsia"/>
        </w:rPr>
        <w:t>対象</w:t>
      </w:r>
      <w:r w:rsidR="00023C66">
        <w:rPr>
          <w:rFonts w:hint="eastAsia"/>
        </w:rPr>
        <w:t>者</w:t>
      </w:r>
      <w:r>
        <w:rPr>
          <w:rFonts w:hint="eastAsia"/>
        </w:rPr>
        <w:t>）</w:t>
      </w:r>
    </w:p>
    <w:p w:rsidR="003120DC" w:rsidRDefault="003120DC" w:rsidP="002123E5">
      <w:pPr>
        <w:ind w:left="210" w:hangingChars="100" w:hanging="210"/>
      </w:pPr>
      <w:r>
        <w:rPr>
          <w:rFonts w:hint="eastAsia"/>
        </w:rPr>
        <w:t xml:space="preserve">第２条　</w:t>
      </w:r>
      <w:r w:rsidR="00023C66">
        <w:rPr>
          <w:rFonts w:hint="eastAsia"/>
        </w:rPr>
        <w:t>支援金の交付の対象となる者は、</w:t>
      </w:r>
      <w:r w:rsidR="00A21CC9">
        <w:rPr>
          <w:rFonts w:hint="eastAsia"/>
        </w:rPr>
        <w:t>令和５年</w:t>
      </w:r>
      <w:r w:rsidR="00A42D56">
        <w:rPr>
          <w:rFonts w:hint="eastAsia"/>
        </w:rPr>
        <w:t>７</w:t>
      </w:r>
      <w:r w:rsidR="00A21CC9">
        <w:rPr>
          <w:rFonts w:hint="eastAsia"/>
        </w:rPr>
        <w:t>月１日</w:t>
      </w:r>
      <w:r w:rsidR="001857CD">
        <w:rPr>
          <w:rFonts w:hint="eastAsia"/>
        </w:rPr>
        <w:t>において、</w:t>
      </w:r>
      <w:r w:rsidR="006C43D6">
        <w:rPr>
          <w:rFonts w:hint="eastAsia"/>
        </w:rPr>
        <w:t>本町に所在する、別表に定める介護</w:t>
      </w:r>
      <w:r w:rsidR="00AF17DF">
        <w:rPr>
          <w:rFonts w:hint="eastAsia"/>
        </w:rPr>
        <w:t>保険</w:t>
      </w:r>
      <w:r w:rsidR="006C43D6">
        <w:rPr>
          <w:rFonts w:hint="eastAsia"/>
        </w:rPr>
        <w:t>施設等を運営し、</w:t>
      </w:r>
      <w:r w:rsidR="0042558D">
        <w:rPr>
          <w:rFonts w:hint="eastAsia"/>
        </w:rPr>
        <w:t>交付申請時に当該事業を継続している事業者とする。</w:t>
      </w:r>
    </w:p>
    <w:p w:rsidR="003F552E" w:rsidRPr="00AF17DF" w:rsidRDefault="003F552E"/>
    <w:p w:rsidR="003F552E" w:rsidRDefault="003F552E" w:rsidP="002123E5">
      <w:pPr>
        <w:ind w:firstLineChars="100" w:firstLine="210"/>
      </w:pPr>
      <w:r>
        <w:rPr>
          <w:rFonts w:hint="eastAsia"/>
        </w:rPr>
        <w:t>（支援金の内容）</w:t>
      </w:r>
    </w:p>
    <w:p w:rsidR="003F552E" w:rsidRDefault="003F552E">
      <w:r>
        <w:rPr>
          <w:rFonts w:hint="eastAsia"/>
        </w:rPr>
        <w:t>第３条　支援金の額は、別表</w:t>
      </w:r>
      <w:r w:rsidR="001607CB">
        <w:rPr>
          <w:rFonts w:hint="eastAsia"/>
        </w:rPr>
        <w:t>に定めるとする。</w:t>
      </w:r>
    </w:p>
    <w:p w:rsidR="003F552E" w:rsidRDefault="003F552E"/>
    <w:p w:rsidR="003F552E" w:rsidRDefault="003F552E" w:rsidP="002123E5">
      <w:pPr>
        <w:ind w:firstLineChars="100" w:firstLine="210"/>
      </w:pPr>
      <w:r>
        <w:rPr>
          <w:rFonts w:hint="eastAsia"/>
        </w:rPr>
        <w:t>（交付申請）</w:t>
      </w:r>
    </w:p>
    <w:p w:rsidR="003F552E" w:rsidRDefault="003F552E" w:rsidP="00EA7EC4">
      <w:pPr>
        <w:ind w:left="210" w:hangingChars="100" w:hanging="210"/>
      </w:pPr>
      <w:r>
        <w:rPr>
          <w:rFonts w:hint="eastAsia"/>
        </w:rPr>
        <w:t>第４条　支援金の交付を</w:t>
      </w:r>
      <w:r w:rsidR="00AF17DF">
        <w:rPr>
          <w:rFonts w:hint="eastAsia"/>
        </w:rPr>
        <w:t>受け</w:t>
      </w:r>
      <w:r>
        <w:rPr>
          <w:rFonts w:hint="eastAsia"/>
        </w:rPr>
        <w:t>ようとする事業者（以下「申請者」という。）は、次</w:t>
      </w:r>
      <w:r w:rsidR="00AF17DF">
        <w:rPr>
          <w:rFonts w:hint="eastAsia"/>
        </w:rPr>
        <w:t>に</w:t>
      </w:r>
      <w:r>
        <w:rPr>
          <w:rFonts w:hint="eastAsia"/>
        </w:rPr>
        <w:t>掲げる</w:t>
      </w:r>
      <w:r w:rsidR="00F202FB">
        <w:rPr>
          <w:rFonts w:hint="eastAsia"/>
        </w:rPr>
        <w:t>書類を町長に提出しなければならない。</w:t>
      </w:r>
    </w:p>
    <w:p w:rsidR="002123E5" w:rsidRDefault="001607CB" w:rsidP="001607CB">
      <w:pPr>
        <w:ind w:firstLineChars="100" w:firstLine="210"/>
      </w:pPr>
      <w:r>
        <w:rPr>
          <w:rFonts w:hint="eastAsia"/>
        </w:rPr>
        <w:t xml:space="preserve">⑴　</w:t>
      </w:r>
      <w:r w:rsidR="00F202FB">
        <w:rPr>
          <w:rFonts w:hint="eastAsia"/>
        </w:rPr>
        <w:t>国富町介護保険施設等物価高騰対策支援金</w:t>
      </w:r>
      <w:r w:rsidR="00AF17DF">
        <w:rPr>
          <w:rFonts w:hint="eastAsia"/>
        </w:rPr>
        <w:t>交付</w:t>
      </w:r>
      <w:r w:rsidR="00F202FB">
        <w:rPr>
          <w:rFonts w:hint="eastAsia"/>
        </w:rPr>
        <w:t>申請書（様式第１号）</w:t>
      </w:r>
    </w:p>
    <w:p w:rsidR="00AF17DF" w:rsidRPr="00AF17DF" w:rsidRDefault="001607CB" w:rsidP="001607CB">
      <w:pPr>
        <w:ind w:firstLineChars="100" w:firstLine="210"/>
      </w:pPr>
      <w:r>
        <w:rPr>
          <w:rFonts w:hint="eastAsia"/>
        </w:rPr>
        <w:t xml:space="preserve">⑵　</w:t>
      </w:r>
      <w:r w:rsidR="00F202FB">
        <w:rPr>
          <w:rFonts w:hint="eastAsia"/>
        </w:rPr>
        <w:t>その他町長が必要と認める書類</w:t>
      </w:r>
    </w:p>
    <w:p w:rsidR="00F202FB" w:rsidRDefault="00F202FB" w:rsidP="00F202FB"/>
    <w:p w:rsidR="00F202FB" w:rsidRDefault="00F202FB" w:rsidP="002123E5">
      <w:pPr>
        <w:ind w:firstLineChars="100" w:firstLine="210"/>
      </w:pPr>
      <w:r>
        <w:rPr>
          <w:rFonts w:hint="eastAsia"/>
        </w:rPr>
        <w:t>（申請期限）</w:t>
      </w:r>
    </w:p>
    <w:p w:rsidR="00F202FB" w:rsidRDefault="00F202FB" w:rsidP="00F202FB">
      <w:r>
        <w:rPr>
          <w:rFonts w:hint="eastAsia"/>
        </w:rPr>
        <w:t xml:space="preserve">第５条　</w:t>
      </w:r>
      <w:r w:rsidR="00E363E9">
        <w:rPr>
          <w:rFonts w:hint="eastAsia"/>
        </w:rPr>
        <w:t>前条の規定による交付申請の期限は、令和５年</w:t>
      </w:r>
      <w:r w:rsidR="001E21C8">
        <w:rPr>
          <w:rFonts w:hint="eastAsia"/>
        </w:rPr>
        <w:t>12</w:t>
      </w:r>
      <w:r w:rsidR="00E363E9">
        <w:rPr>
          <w:rFonts w:hint="eastAsia"/>
        </w:rPr>
        <w:t>月</w:t>
      </w:r>
      <w:r w:rsidR="00E628A3">
        <w:rPr>
          <w:rFonts w:hint="eastAsia"/>
        </w:rPr>
        <w:t>４</w:t>
      </w:r>
      <w:bookmarkStart w:id="0" w:name="_GoBack"/>
      <w:bookmarkEnd w:id="0"/>
      <w:r w:rsidR="00E363E9">
        <w:rPr>
          <w:rFonts w:hint="eastAsia"/>
        </w:rPr>
        <w:t>日までとする。</w:t>
      </w:r>
    </w:p>
    <w:p w:rsidR="00147BFD" w:rsidRDefault="00147BFD" w:rsidP="00F202FB"/>
    <w:p w:rsidR="00147BFD" w:rsidRDefault="00147BFD" w:rsidP="002123E5">
      <w:pPr>
        <w:ind w:firstLineChars="100" w:firstLine="210"/>
      </w:pPr>
      <w:r>
        <w:rPr>
          <w:rFonts w:hint="eastAsia"/>
        </w:rPr>
        <w:t>（交付決定</w:t>
      </w:r>
      <w:r w:rsidR="00BD0C5E">
        <w:rPr>
          <w:rFonts w:hint="eastAsia"/>
        </w:rPr>
        <w:t>）</w:t>
      </w:r>
    </w:p>
    <w:p w:rsidR="00BD0C5E" w:rsidRDefault="00BD0C5E" w:rsidP="00BF18AE">
      <w:pPr>
        <w:ind w:left="210" w:hangingChars="100" w:hanging="210"/>
      </w:pPr>
      <w:r>
        <w:rPr>
          <w:rFonts w:hint="eastAsia"/>
        </w:rPr>
        <w:t>第６条　町長は、支援金の交付を決定したときは、国富町介護保険施設等物価高騰対策支援金交付決定通知書（様式第２号）により通知し、申請者が指定する口座に支援金を振り込むものとする。</w:t>
      </w:r>
    </w:p>
    <w:p w:rsidR="00BF18AE" w:rsidRDefault="00BF18AE" w:rsidP="00BF18AE">
      <w:pPr>
        <w:ind w:left="210" w:hangingChars="100" w:hanging="210"/>
      </w:pPr>
      <w:r>
        <w:rPr>
          <w:rFonts w:hint="eastAsia"/>
        </w:rPr>
        <w:t>２　町長は、前項による支援金の交付決定にあたっては、支援金の交付目的を達成するため、必要な条件を付することができる。</w:t>
      </w:r>
    </w:p>
    <w:p w:rsidR="00BF18AE" w:rsidRDefault="00BF18AE" w:rsidP="00BF18AE">
      <w:pPr>
        <w:ind w:left="210" w:hangingChars="100" w:hanging="210"/>
      </w:pPr>
    </w:p>
    <w:p w:rsidR="00BF18AE" w:rsidRDefault="00BF18AE" w:rsidP="002123E5">
      <w:pPr>
        <w:ind w:leftChars="100" w:left="210"/>
      </w:pPr>
      <w:r>
        <w:rPr>
          <w:rFonts w:hint="eastAsia"/>
        </w:rPr>
        <w:t>（交付決定の取消し等）</w:t>
      </w:r>
    </w:p>
    <w:p w:rsidR="00AF17DF" w:rsidRDefault="00BF18AE" w:rsidP="00AF17DF">
      <w:pPr>
        <w:ind w:left="210" w:hangingChars="100" w:hanging="210"/>
      </w:pPr>
      <w:r>
        <w:rPr>
          <w:rFonts w:hint="eastAsia"/>
        </w:rPr>
        <w:t>第７条　町長は、次のいずれかに該当するときは、支援金の交付決定の全部又は一部を</w:t>
      </w:r>
      <w:r w:rsidR="00EA7EC4">
        <w:rPr>
          <w:rFonts w:hint="eastAsia"/>
        </w:rPr>
        <w:t>取消し、支援金を返還させることができる。</w:t>
      </w:r>
    </w:p>
    <w:p w:rsidR="00AF17DF" w:rsidRDefault="001607CB" w:rsidP="00AF17DF">
      <w:pPr>
        <w:ind w:leftChars="100" w:left="210"/>
      </w:pPr>
      <w:r>
        <w:rPr>
          <w:rFonts w:hint="eastAsia"/>
        </w:rPr>
        <w:t xml:space="preserve">⑴　</w:t>
      </w:r>
      <w:r w:rsidR="00EA7EC4">
        <w:rPr>
          <w:rFonts w:hint="eastAsia"/>
        </w:rPr>
        <w:t>第２条に定める条件を満たさないことが判明したとき。</w:t>
      </w:r>
    </w:p>
    <w:p w:rsidR="00EA7EC4" w:rsidRDefault="001607CB" w:rsidP="00AF17DF">
      <w:pPr>
        <w:ind w:leftChars="100" w:left="210"/>
      </w:pPr>
      <w:r>
        <w:rPr>
          <w:rFonts w:hint="eastAsia"/>
        </w:rPr>
        <w:t xml:space="preserve">⑵　</w:t>
      </w:r>
      <w:r w:rsidR="00EA7EC4">
        <w:rPr>
          <w:rFonts w:hint="eastAsia"/>
        </w:rPr>
        <w:t>その他町長が支援金を交付することが適当でないと認めたとき。</w:t>
      </w:r>
    </w:p>
    <w:p w:rsidR="00EA7EC4" w:rsidRDefault="00EA7EC4" w:rsidP="00BF18AE">
      <w:pPr>
        <w:ind w:left="210" w:hangingChars="100" w:hanging="210"/>
      </w:pPr>
    </w:p>
    <w:p w:rsidR="00EA7EC4" w:rsidRDefault="00EA7EC4" w:rsidP="002123E5">
      <w:pPr>
        <w:ind w:leftChars="100" w:left="210"/>
      </w:pPr>
      <w:r>
        <w:rPr>
          <w:rFonts w:hint="eastAsia"/>
        </w:rPr>
        <w:t>（関係書類等の保存）</w:t>
      </w:r>
    </w:p>
    <w:p w:rsidR="00EA7EC4" w:rsidRDefault="00EA7EC4" w:rsidP="00BF18AE">
      <w:pPr>
        <w:ind w:left="210" w:hangingChars="100" w:hanging="210"/>
      </w:pPr>
      <w:r>
        <w:rPr>
          <w:rFonts w:hint="eastAsia"/>
        </w:rPr>
        <w:t>第８条　支援金の交付を</w:t>
      </w:r>
      <w:r w:rsidR="002368AD">
        <w:rPr>
          <w:rFonts w:hint="eastAsia"/>
        </w:rPr>
        <w:t>受けた者は、当該支援金に係る関係書類等を、支援金の交付を受けた日の属する年度の翌年度から起算して５年間保存し</w:t>
      </w:r>
      <w:r w:rsidR="001607CB">
        <w:rPr>
          <w:rFonts w:hint="eastAsia"/>
        </w:rPr>
        <w:t>なければ</w:t>
      </w:r>
      <w:r w:rsidR="002368AD">
        <w:rPr>
          <w:rFonts w:hint="eastAsia"/>
        </w:rPr>
        <w:t>ならない。</w:t>
      </w:r>
    </w:p>
    <w:p w:rsidR="002368AD" w:rsidRPr="001607CB" w:rsidRDefault="002368AD" w:rsidP="00BF18AE">
      <w:pPr>
        <w:ind w:left="210" w:hangingChars="100" w:hanging="210"/>
      </w:pPr>
    </w:p>
    <w:p w:rsidR="002368AD" w:rsidRDefault="002368AD" w:rsidP="002123E5">
      <w:pPr>
        <w:ind w:leftChars="100" w:left="210"/>
      </w:pPr>
      <w:r>
        <w:rPr>
          <w:rFonts w:hint="eastAsia"/>
        </w:rPr>
        <w:t>（その他）</w:t>
      </w:r>
    </w:p>
    <w:p w:rsidR="002368AD" w:rsidRDefault="002368AD" w:rsidP="00BF18AE">
      <w:pPr>
        <w:ind w:left="210" w:hangingChars="100" w:hanging="210"/>
      </w:pPr>
      <w:r>
        <w:rPr>
          <w:rFonts w:hint="eastAsia"/>
        </w:rPr>
        <w:t>第９条　この要綱に定めるもののほか、この事業の実施に関し必要な事項は町長が別に定める。</w:t>
      </w:r>
    </w:p>
    <w:p w:rsidR="002368AD" w:rsidRDefault="002368AD" w:rsidP="00BF18AE">
      <w:pPr>
        <w:ind w:left="210" w:hangingChars="100" w:hanging="210"/>
      </w:pPr>
    </w:p>
    <w:p w:rsidR="002368AD" w:rsidRDefault="002368AD" w:rsidP="00BF18AE">
      <w:pPr>
        <w:ind w:left="210" w:hangingChars="100" w:hanging="210"/>
      </w:pPr>
      <w:r>
        <w:rPr>
          <w:rFonts w:hint="eastAsia"/>
        </w:rPr>
        <w:t xml:space="preserve">　　附　則</w:t>
      </w:r>
    </w:p>
    <w:p w:rsidR="001E1B5A" w:rsidRPr="00147BFD" w:rsidRDefault="002368AD" w:rsidP="0029679D">
      <w:pPr>
        <w:ind w:leftChars="100" w:left="210"/>
      </w:pPr>
      <w:r>
        <w:rPr>
          <w:rFonts w:hint="eastAsia"/>
        </w:rPr>
        <w:t>この要綱は、令和５年</w:t>
      </w:r>
      <w:r w:rsidR="00B8540A">
        <w:rPr>
          <w:rFonts w:hint="eastAsia"/>
        </w:rPr>
        <w:t>７</w:t>
      </w:r>
      <w:r>
        <w:rPr>
          <w:rFonts w:hint="eastAsia"/>
        </w:rPr>
        <w:t>月</w:t>
      </w:r>
      <w:r w:rsidR="00FE5009">
        <w:rPr>
          <w:rFonts w:hint="eastAsia"/>
        </w:rPr>
        <w:t>１</w:t>
      </w:r>
      <w:r>
        <w:rPr>
          <w:rFonts w:hint="eastAsia"/>
        </w:rPr>
        <w:t>日から施行</w:t>
      </w:r>
      <w:r w:rsidR="0029679D">
        <w:rPr>
          <w:rFonts w:hint="eastAsia"/>
        </w:rPr>
        <w:t>し、令和６年３月３１日限り、その効力を失う。</w:t>
      </w:r>
    </w:p>
    <w:sectPr w:rsidR="001E1B5A" w:rsidRPr="00147BFD" w:rsidSect="00952C99">
      <w:pgSz w:w="11906" w:h="16838"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CAF" w:rsidRDefault="00250CAF" w:rsidP="001857CD">
      <w:r>
        <w:separator/>
      </w:r>
    </w:p>
  </w:endnote>
  <w:endnote w:type="continuationSeparator" w:id="0">
    <w:p w:rsidR="00250CAF" w:rsidRDefault="00250CAF" w:rsidP="0018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CAF" w:rsidRDefault="00250CAF" w:rsidP="001857CD">
      <w:r>
        <w:separator/>
      </w:r>
    </w:p>
  </w:footnote>
  <w:footnote w:type="continuationSeparator" w:id="0">
    <w:p w:rsidR="00250CAF" w:rsidRDefault="00250CAF" w:rsidP="00185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74"/>
    <w:rsid w:val="00023C66"/>
    <w:rsid w:val="00094455"/>
    <w:rsid w:val="001305F1"/>
    <w:rsid w:val="00147BFD"/>
    <w:rsid w:val="001607CB"/>
    <w:rsid w:val="001857CD"/>
    <w:rsid w:val="001C293E"/>
    <w:rsid w:val="001E1B5A"/>
    <w:rsid w:val="001E21C8"/>
    <w:rsid w:val="002123E5"/>
    <w:rsid w:val="00220633"/>
    <w:rsid w:val="002368AD"/>
    <w:rsid w:val="00250CAF"/>
    <w:rsid w:val="0029679D"/>
    <w:rsid w:val="002E2CE3"/>
    <w:rsid w:val="003120DC"/>
    <w:rsid w:val="003F552E"/>
    <w:rsid w:val="003F74A7"/>
    <w:rsid w:val="0042558D"/>
    <w:rsid w:val="00484FBD"/>
    <w:rsid w:val="005211AB"/>
    <w:rsid w:val="005F46E6"/>
    <w:rsid w:val="006C43D6"/>
    <w:rsid w:val="00777F0B"/>
    <w:rsid w:val="00805189"/>
    <w:rsid w:val="008D7E0F"/>
    <w:rsid w:val="009169C0"/>
    <w:rsid w:val="00952C99"/>
    <w:rsid w:val="009B2471"/>
    <w:rsid w:val="009B3DFA"/>
    <w:rsid w:val="00A21CC9"/>
    <w:rsid w:val="00A42D56"/>
    <w:rsid w:val="00AC6174"/>
    <w:rsid w:val="00AF17DF"/>
    <w:rsid w:val="00B8540A"/>
    <w:rsid w:val="00BD0C5E"/>
    <w:rsid w:val="00BF18AE"/>
    <w:rsid w:val="00C03052"/>
    <w:rsid w:val="00CD76AA"/>
    <w:rsid w:val="00E363E9"/>
    <w:rsid w:val="00E42A7B"/>
    <w:rsid w:val="00E62389"/>
    <w:rsid w:val="00E628A3"/>
    <w:rsid w:val="00EA7EC4"/>
    <w:rsid w:val="00F202FB"/>
    <w:rsid w:val="00F36DFA"/>
    <w:rsid w:val="00F424BC"/>
    <w:rsid w:val="00F81A22"/>
    <w:rsid w:val="00FA42A5"/>
    <w:rsid w:val="00FE5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4661DE"/>
  <w15:chartTrackingRefBased/>
  <w15:docId w15:val="{BEFC8754-205C-44D2-B52E-AD26D2CF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57CD"/>
    <w:pPr>
      <w:tabs>
        <w:tab w:val="center" w:pos="4252"/>
        <w:tab w:val="right" w:pos="8504"/>
      </w:tabs>
      <w:snapToGrid w:val="0"/>
    </w:pPr>
  </w:style>
  <w:style w:type="character" w:customStyle="1" w:styleId="a4">
    <w:name w:val="ヘッダー (文字)"/>
    <w:basedOn w:val="a0"/>
    <w:link w:val="a3"/>
    <w:uiPriority w:val="99"/>
    <w:rsid w:val="001857CD"/>
  </w:style>
  <w:style w:type="paragraph" w:styleId="a5">
    <w:name w:val="footer"/>
    <w:basedOn w:val="a"/>
    <w:link w:val="a6"/>
    <w:uiPriority w:val="99"/>
    <w:unhideWhenUsed/>
    <w:rsid w:val="001857CD"/>
    <w:pPr>
      <w:tabs>
        <w:tab w:val="center" w:pos="4252"/>
        <w:tab w:val="right" w:pos="8504"/>
      </w:tabs>
      <w:snapToGrid w:val="0"/>
    </w:pPr>
  </w:style>
  <w:style w:type="character" w:customStyle="1" w:styleId="a6">
    <w:name w:val="フッター (文字)"/>
    <w:basedOn w:val="a0"/>
    <w:link w:val="a5"/>
    <w:uiPriority w:val="99"/>
    <w:rsid w:val="001857CD"/>
  </w:style>
  <w:style w:type="paragraph" w:styleId="a7">
    <w:name w:val="Balloon Text"/>
    <w:basedOn w:val="a"/>
    <w:link w:val="a8"/>
    <w:uiPriority w:val="99"/>
    <w:semiHidden/>
    <w:unhideWhenUsed/>
    <w:rsid w:val="002967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67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C9CA0-7A79-4E76-A99D-01ECF2973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0109</dc:creator>
  <cp:keywords/>
  <dc:description/>
  <cp:lastModifiedBy>1512</cp:lastModifiedBy>
  <cp:revision>17</cp:revision>
  <cp:lastPrinted>2023-10-27T07:28:00Z</cp:lastPrinted>
  <dcterms:created xsi:type="dcterms:W3CDTF">2023-07-24T01:30:00Z</dcterms:created>
  <dcterms:modified xsi:type="dcterms:W3CDTF">2023-11-12T23:55:00Z</dcterms:modified>
</cp:coreProperties>
</file>