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1" w:rsidRDefault="001647A1" w:rsidP="002C1179">
      <w:pPr>
        <w:jc w:val="center"/>
      </w:pPr>
    </w:p>
    <w:p w:rsidR="001647A1" w:rsidRDefault="001647A1" w:rsidP="002C1179">
      <w:pPr>
        <w:jc w:val="center"/>
      </w:pPr>
    </w:p>
    <w:p w:rsidR="001647A1" w:rsidRDefault="001647A1" w:rsidP="002C1179">
      <w:pPr>
        <w:jc w:val="center"/>
      </w:pPr>
    </w:p>
    <w:p w:rsidR="001647A1" w:rsidRDefault="00CC3117" w:rsidP="002C1179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6FDA6E4">
            <wp:simplePos x="0" y="0"/>
            <wp:positionH relativeFrom="column">
              <wp:posOffset>408305</wp:posOffset>
            </wp:positionH>
            <wp:positionV relativeFrom="paragraph">
              <wp:posOffset>62363</wp:posOffset>
            </wp:positionV>
            <wp:extent cx="6512560" cy="366585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ハート 01422-450x337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LineDrawing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3665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5365" wp14:editId="2E8F2568">
                <wp:simplePos x="0" y="0"/>
                <wp:positionH relativeFrom="column">
                  <wp:posOffset>612775</wp:posOffset>
                </wp:positionH>
                <wp:positionV relativeFrom="paragraph">
                  <wp:posOffset>60650</wp:posOffset>
                </wp:positionV>
                <wp:extent cx="6132842" cy="3805507"/>
                <wp:effectExtent l="0" t="0" r="0" b="0"/>
                <wp:wrapNone/>
                <wp:docPr id="2" name="フローチャート: 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42" cy="3805507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1179" w:rsidRPr="00C047F5" w:rsidRDefault="00C047F5" w:rsidP="002C1179">
                            <w:pPr>
                              <w:jc w:val="center"/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58"/>
                                <w:szCs w:val="58"/>
                              </w:rPr>
                            </w:pPr>
                            <w:r w:rsidRPr="00C047F5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 w:themeColor="text1"/>
                                <w:sz w:val="58"/>
                                <w:szCs w:val="58"/>
                              </w:rPr>
                              <w:t>「みやざき結婚サポートセンター」</w:t>
                            </w:r>
                            <w:r w:rsidRPr="00C047F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58"/>
                                <w:szCs w:val="58"/>
                              </w:rPr>
                              <w:t>入会登録補助金のご案内</w:t>
                            </w:r>
                          </w:p>
                          <w:p w:rsidR="002C1179" w:rsidRPr="00315590" w:rsidRDefault="002C1179" w:rsidP="002C1179">
                            <w:pPr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C1179" w:rsidRPr="00315590" w:rsidRDefault="002C1179" w:rsidP="002C1179">
                            <w:pPr>
                              <w:ind w:firstLineChars="1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155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国富町では</w:t>
                            </w:r>
                            <w:r w:rsidRPr="003155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、</w:t>
                            </w:r>
                            <w:r w:rsidRPr="003155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宮崎県が設置する「みやざき結婚サポートセンター」に登録し、結婚することに対して自ら意欲的に行動する独身の</w:t>
                            </w:r>
                            <w:r w:rsidRPr="003155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方々に</w:t>
                            </w:r>
                            <w:r w:rsidRPr="0031559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、予算の範囲内において、補助金を</w:t>
                            </w:r>
                            <w:r w:rsidRPr="0031559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</w:rPr>
                              <w:t>交付します。</w:t>
                            </w:r>
                          </w:p>
                          <w:p w:rsidR="002C1179" w:rsidRDefault="002C1179" w:rsidP="002C11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C1179" w:rsidRPr="002C1179" w:rsidRDefault="002C1179" w:rsidP="002C11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F536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48.25pt;margin-top:4.8pt;width:482.9pt;height:2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" filled="f" stroked="f" strokeweight="1pt">
                <v:textbox>
                  <w:txbxContent>
                    <w:p w:rsidR="002C1179" w:rsidRPr="00C047F5" w:rsidRDefault="00C047F5" w:rsidP="002C1179">
                      <w:pPr>
                        <w:jc w:val="center"/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58"/>
                          <w:szCs w:val="58"/>
                        </w:rPr>
                      </w:pPr>
                      <w:r w:rsidRPr="00C047F5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 w:themeColor="text1"/>
                          <w:sz w:val="58"/>
                          <w:szCs w:val="58"/>
                        </w:rPr>
                        <w:t>「みやざき結婚サポートセンター」</w:t>
                      </w:r>
                      <w:r w:rsidRPr="00C047F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58"/>
                          <w:szCs w:val="58"/>
                        </w:rPr>
                        <w:t>入会登録補助金のご案内</w:t>
                      </w:r>
                    </w:p>
                    <w:p w:rsidR="002C1179" w:rsidRPr="00315590" w:rsidRDefault="002C1179" w:rsidP="002C1179">
                      <w:pPr>
                        <w:jc w:val="center"/>
                        <w:rPr>
                          <w:rFonts w:ascii="BIZ UDゴシック" w:eastAsia="BIZ UDゴシック" w:hAnsi="BIZ UDゴシック" w:cs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2C1179" w:rsidRPr="00315590" w:rsidRDefault="002C1179" w:rsidP="002C1179">
                      <w:pPr>
                        <w:ind w:firstLineChars="100" w:firstLine="4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3155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国富町では</w:t>
                      </w:r>
                      <w:r w:rsidRPr="00315590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、</w:t>
                      </w:r>
                      <w:r w:rsidRPr="003155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宮崎県が設置する「みやざき結婚サポートセンター」に登録し、結婚することに対して自ら意欲的に行動する独身の</w:t>
                      </w:r>
                      <w:r w:rsidRPr="00315590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方々に</w:t>
                      </w:r>
                      <w:r w:rsidRPr="0031559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</w:rPr>
                        <w:t>、予算の範囲内において、補助金を</w:t>
                      </w:r>
                      <w:r w:rsidRPr="00315590"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</w:rPr>
                        <w:t>交付します。</w:t>
                      </w:r>
                    </w:p>
                    <w:p w:rsidR="002C1179" w:rsidRDefault="002C1179" w:rsidP="002C11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C1179" w:rsidRPr="002C1179" w:rsidRDefault="002C1179" w:rsidP="002C117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B6A" w:rsidRDefault="00841B6A" w:rsidP="002C1179">
      <w:pPr>
        <w:jc w:val="center"/>
      </w:pPr>
    </w:p>
    <w:p w:rsidR="004A2961" w:rsidRDefault="004A2961"/>
    <w:tbl>
      <w:tblPr>
        <w:tblStyle w:val="a4"/>
        <w:tblpPr w:leftFromText="142" w:rightFromText="142" w:vertAnchor="page" w:horzAnchor="margin" w:tblpXSpec="center" w:tblpY="7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5"/>
        <w:gridCol w:w="5108"/>
      </w:tblGrid>
      <w:tr w:rsidR="004A2961" w:rsidTr="00CC3117">
        <w:tc>
          <w:tcPr>
            <w:tcW w:w="4956" w:type="dxa"/>
            <w:shd w:val="clear" w:color="auto" w:fill="FFFFCC"/>
          </w:tcPr>
          <w:p w:rsidR="004A2961" w:rsidRPr="00315590" w:rsidRDefault="003218DD" w:rsidP="00CC31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❶</w:t>
            </w:r>
            <w:r w:rsidR="00D66BCF"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 </w:t>
            </w:r>
            <w:r w:rsidR="00885E79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補助金の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交付対象</w:t>
            </w:r>
            <w:r w:rsidR="00885E79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となる方</w:t>
            </w:r>
          </w:p>
          <w:p w:rsidR="004A2961" w:rsidRPr="00315590" w:rsidRDefault="004A2961" w:rsidP="00CC3117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補助金の</w:t>
            </w:r>
            <w:r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交付を受けること</w:t>
            </w: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ができる</w:t>
            </w:r>
            <w:r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のは、</w:t>
            </w: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次に掲げるすべての要件</w:t>
            </w:r>
            <w:r w:rsidR="007C33F0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に該当する</w:t>
            </w: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方</w:t>
            </w:r>
            <w:r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>です。</w:t>
            </w:r>
          </w:p>
          <w:p w:rsidR="004A2961" w:rsidRPr="00C047F5" w:rsidRDefault="004A2961" w:rsidP="00CC3117">
            <w:pPr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047F5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⑴</w:t>
            </w:r>
            <w:r w:rsidRPr="00C047F5">
              <w:rPr>
                <w:rFonts w:ascii="BIZ UDゴシック" w:eastAsia="BIZ UDゴシック" w:hAnsi="BIZ UDゴシック" w:cs="HG丸ｺﾞｼｯｸM-PRO" w:hint="eastAsia"/>
                <w:color w:val="000000" w:themeColor="text1"/>
              </w:rPr>
              <w:t xml:space="preserve">　</w:t>
            </w:r>
            <w:r w:rsidR="00885E79"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国富町</w:t>
            </w:r>
            <w:r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に住所を有し、かつ、居住している方で、みやざき結婚</w:t>
            </w:r>
            <w:r w:rsidRPr="00C047F5">
              <w:rPr>
                <w:rFonts w:ascii="BIZ UDゴシック" w:eastAsia="BIZ UDゴシック" w:hAnsi="BIZ UDゴシック"/>
                <w:color w:val="000000" w:themeColor="text1"/>
              </w:rPr>
              <w:t>サポート</w:t>
            </w:r>
            <w:r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セン</w:t>
            </w:r>
            <w:bookmarkStart w:id="0" w:name="_GoBack"/>
            <w:bookmarkEnd w:id="0"/>
            <w:r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ターへの</w:t>
            </w:r>
            <w:r w:rsidR="00FA4A9A"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入会</w:t>
            </w:r>
            <w:r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登録を行う独身</w:t>
            </w:r>
            <w:r w:rsidR="00F10A40"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の方</w:t>
            </w:r>
          </w:p>
          <w:p w:rsidR="004A2961" w:rsidRPr="00C047F5" w:rsidRDefault="004A2961" w:rsidP="00CC3117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047F5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⑵</w:t>
            </w:r>
            <w:r w:rsidRPr="00C047F5">
              <w:rPr>
                <w:rFonts w:ascii="BIZ UDゴシック" w:eastAsia="BIZ UDゴシック" w:hAnsi="BIZ UDゴシック" w:cs="HG丸ｺﾞｼｯｸM-PRO" w:hint="eastAsia"/>
                <w:color w:val="000000" w:themeColor="text1"/>
              </w:rPr>
              <w:t xml:space="preserve">　町税等の滞納がない</w:t>
            </w:r>
            <w:r w:rsidR="00885E79" w:rsidRPr="00C047F5">
              <w:rPr>
                <w:rFonts w:ascii="BIZ UDゴシック" w:eastAsia="BIZ UDゴシック" w:hAnsi="BIZ UDゴシック" w:hint="eastAsia"/>
                <w:color w:val="000000" w:themeColor="text1"/>
              </w:rPr>
              <w:t>方</w:t>
            </w:r>
          </w:p>
          <w:p w:rsidR="004A2961" w:rsidRPr="00315590" w:rsidRDefault="004A2961" w:rsidP="00CC31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:rsidR="004A2961" w:rsidRPr="00315590" w:rsidRDefault="00D66BCF" w:rsidP="00CC31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❷ 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</w:t>
            </w:r>
            <w:r w:rsidR="003218DD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の額</w:t>
            </w:r>
          </w:p>
          <w:p w:rsidR="00196927" w:rsidRPr="00196927" w:rsidRDefault="004A2961" w:rsidP="00CC3117">
            <w:pPr>
              <w:ind w:firstLineChars="100" w:firstLine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みやざき結婚</w:t>
            </w:r>
            <w:r w:rsidRPr="00196927">
              <w:rPr>
                <w:rFonts w:ascii="BIZ UDゴシック" w:eastAsia="BIZ UDゴシック" w:hAnsi="BIZ UDゴシック"/>
                <w:color w:val="000000" w:themeColor="text1"/>
              </w:rPr>
              <w:t>サポート</w:t>
            </w:r>
            <w:r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センターへの</w:t>
            </w:r>
          </w:p>
          <w:p w:rsidR="00C047F5" w:rsidRPr="00196927" w:rsidRDefault="00FA4A9A" w:rsidP="00CC3117">
            <w:pPr>
              <w:ind w:firstLineChars="100" w:firstLine="210"/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</w:pPr>
            <w:r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入会</w:t>
            </w:r>
            <w:r w:rsidR="004A2961"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登録</w:t>
            </w:r>
            <w:r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料</w:t>
            </w:r>
            <w:r w:rsidR="00196927"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="00196927" w:rsidRPr="00196927">
              <w:rPr>
                <w:rFonts w:ascii="BIZ UDゴシック" w:eastAsia="BIZ UDゴシック" w:hAnsi="BIZ UDゴシック" w:hint="eastAsia"/>
                <w:color w:val="000000" w:themeColor="text1"/>
                <w:u w:val="double"/>
              </w:rPr>
              <w:t>上限　１１，０００円</w:t>
            </w:r>
            <w:r w:rsidR="00196927" w:rsidRPr="00196927">
              <w:rPr>
                <w:rFonts w:ascii="BIZ UDゴシック" w:eastAsia="BIZ UDゴシック" w:hAnsi="BIZ UDゴシック" w:hint="eastAsia"/>
                <w:color w:val="000000" w:themeColor="text1"/>
              </w:rPr>
              <w:t>（税込）</w:t>
            </w:r>
          </w:p>
          <w:p w:rsidR="004A2961" w:rsidRPr="00196927" w:rsidRDefault="00196927" w:rsidP="00CC3117">
            <w:pPr>
              <w:rPr>
                <w:rFonts w:ascii="BIZ UDゴシック" w:eastAsia="BIZ UDゴシック" w:hAnsi="BIZ UDゴシック"/>
                <w:sz w:val="22"/>
              </w:rPr>
            </w:pPr>
            <w:r w:rsidRPr="00196927">
              <w:rPr>
                <w:rFonts w:ascii="BIZ UDゴシック" w:eastAsia="BIZ UDゴシック" w:hAnsi="BIZ UDゴシック" w:hint="eastAsia"/>
                <w:sz w:val="22"/>
              </w:rPr>
              <w:t>※１回の登録で会員期間は２年間です。</w:t>
            </w:r>
          </w:p>
          <w:p w:rsidR="00196927" w:rsidRPr="00CC3117" w:rsidRDefault="00196927" w:rsidP="00CC3117">
            <w:pPr>
              <w:rPr>
                <w:rFonts w:ascii="HG丸ｺﾞｼｯｸM-PRO" w:eastAsia="HG丸ｺﾞｼｯｸM-PRO" w:hAnsi="HG丸ｺﾞｼｯｸM-PRO" w:hint="eastAsia"/>
              </w:rPr>
            </w:pPr>
            <w:r w:rsidRPr="00196927">
              <w:rPr>
                <w:rFonts w:ascii="BIZ UDゴシック" w:eastAsia="BIZ UDゴシック" w:hAnsi="BIZ UDゴシック" w:hint="eastAsia"/>
                <w:sz w:val="22"/>
              </w:rPr>
              <w:t>※補助金の申請は１人１回限りです</w:t>
            </w:r>
            <w:r w:rsidRPr="00196927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425" w:type="dxa"/>
          </w:tcPr>
          <w:p w:rsidR="004A2961" w:rsidRPr="00CC3117" w:rsidRDefault="004A2961" w:rsidP="00CC31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8" w:type="dxa"/>
            <w:shd w:val="clear" w:color="auto" w:fill="FFFFCC"/>
          </w:tcPr>
          <w:p w:rsidR="004A2961" w:rsidRPr="00315590" w:rsidRDefault="00D66BCF" w:rsidP="00CC31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15590">
              <w:rPr>
                <w:rFonts w:ascii="BIZ UDゴシック" w:eastAsia="BIZ UDゴシック" w:hAnsi="BIZ UDゴシック"/>
                <w:color w:val="000000" w:themeColor="text1"/>
                <w:sz w:val="22"/>
              </w:rPr>
              <w:t xml:space="preserve">❸ 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補助金交付</w:t>
            </w:r>
            <w:r w:rsidR="00FA4A9A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の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手続き</w:t>
            </w:r>
          </w:p>
          <w:p w:rsidR="004A2961" w:rsidRPr="00315590" w:rsidRDefault="004A2961" w:rsidP="00CC3117">
            <w:pPr>
              <w:ind w:firstLineChars="100" w:firstLine="220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補助金申請</w:t>
            </w:r>
            <w:r w:rsidR="000B587F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等</w:t>
            </w:r>
            <w:r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に必要な書類は、次のとおりです。</w:t>
            </w:r>
          </w:p>
          <w:p w:rsidR="004A2961" w:rsidRPr="00315590" w:rsidRDefault="004A2961" w:rsidP="00CC3117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315590">
              <w:rPr>
                <w:rFonts w:ascii="BIZ UDゴシック" w:eastAsia="BIZ UDゴシック" w:hAnsi="BIZ UDゴシック" w:cs="ＭＳ 明朝" w:hint="eastAsia"/>
                <w:szCs w:val="21"/>
              </w:rPr>
              <w:t>⑴</w:t>
            </w:r>
            <w:r w:rsidRPr="00315590">
              <w:rPr>
                <w:rFonts w:ascii="BIZ UDゴシック" w:eastAsia="BIZ UDゴシック" w:hAnsi="BIZ UDゴシック" w:cs="HG丸ｺﾞｼｯｸM-PRO" w:hint="eastAsia"/>
                <w:szCs w:val="21"/>
              </w:rPr>
              <w:t xml:space="preserve">　</w:t>
            </w:r>
            <w:r w:rsidR="00FA4A9A" w:rsidRPr="00315590">
              <w:rPr>
                <w:rFonts w:ascii="BIZ UDゴシック" w:eastAsia="BIZ UDゴシック" w:hAnsi="BIZ UDゴシック" w:hint="eastAsia"/>
                <w:szCs w:val="21"/>
              </w:rPr>
              <w:t>入会登録料</w:t>
            </w:r>
            <w:r w:rsidRPr="00315590">
              <w:rPr>
                <w:rFonts w:ascii="BIZ UDゴシック" w:eastAsia="BIZ UDゴシック" w:hAnsi="BIZ UDゴシック" w:hint="eastAsia"/>
                <w:szCs w:val="21"/>
              </w:rPr>
              <w:t>の領収書又はそれに代わるものとして町長が認めたもの</w:t>
            </w:r>
          </w:p>
          <w:p w:rsidR="004A2961" w:rsidRPr="00315590" w:rsidRDefault="004A2961" w:rsidP="00CC3117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315590">
              <w:rPr>
                <w:rFonts w:ascii="BIZ UDゴシック" w:eastAsia="BIZ UDゴシック" w:hAnsi="BIZ UDゴシック" w:cs="ＭＳ 明朝" w:hint="eastAsia"/>
                <w:szCs w:val="21"/>
              </w:rPr>
              <w:t>⑵</w:t>
            </w:r>
            <w:r w:rsidRPr="00315590">
              <w:rPr>
                <w:rFonts w:ascii="BIZ UDゴシック" w:eastAsia="BIZ UDゴシック" w:hAnsi="BIZ UDゴシック" w:cs="HG丸ｺﾞｼｯｸM-PRO" w:hint="eastAsia"/>
                <w:szCs w:val="21"/>
              </w:rPr>
              <w:t xml:space="preserve">　センターへの</w:t>
            </w:r>
            <w:r w:rsidR="005C5E40" w:rsidRPr="00315590">
              <w:rPr>
                <w:rFonts w:ascii="BIZ UDゴシック" w:eastAsia="BIZ UDゴシック" w:hAnsi="BIZ UDゴシック" w:hint="eastAsia"/>
                <w:szCs w:val="21"/>
              </w:rPr>
              <w:t>入会</w:t>
            </w:r>
            <w:r w:rsidRPr="00315590">
              <w:rPr>
                <w:rFonts w:ascii="BIZ UDゴシック" w:eastAsia="BIZ UDゴシック" w:hAnsi="BIZ UDゴシック" w:hint="eastAsia"/>
                <w:szCs w:val="21"/>
              </w:rPr>
              <w:t>登録手続きの終わったことを証明する書類の写し</w:t>
            </w:r>
          </w:p>
          <w:p w:rsidR="004A2961" w:rsidRPr="00315590" w:rsidRDefault="004A2961" w:rsidP="00CC3117">
            <w:pPr>
              <w:rPr>
                <w:rFonts w:ascii="BIZ UDゴシック" w:eastAsia="BIZ UDゴシック" w:hAnsi="BIZ UDゴシック"/>
                <w:szCs w:val="21"/>
                <w:lang w:eastAsia="zh-TW"/>
              </w:rPr>
            </w:pPr>
            <w:r w:rsidRPr="00315590">
              <w:rPr>
                <w:rFonts w:ascii="BIZ UDゴシック" w:eastAsia="BIZ UDゴシック" w:hAnsi="BIZ UDゴシック" w:cs="ＭＳ 明朝" w:hint="eastAsia"/>
                <w:szCs w:val="21"/>
              </w:rPr>
              <w:t>⑶</w:t>
            </w:r>
            <w:r w:rsidRPr="00315590">
              <w:rPr>
                <w:rFonts w:ascii="BIZ UDゴシック" w:eastAsia="BIZ UDゴシック" w:hAnsi="BIZ UDゴシック" w:cs="HG丸ｺﾞｼｯｸM-PRO" w:hint="eastAsia"/>
                <w:szCs w:val="21"/>
              </w:rPr>
              <w:t xml:space="preserve">　滞納のない証明書又は</w:t>
            </w:r>
            <w:r w:rsidRPr="00315590">
              <w:rPr>
                <w:rFonts w:ascii="BIZ UDゴシック" w:eastAsia="BIZ UDゴシック" w:hAnsi="BIZ UDゴシック" w:hint="eastAsia"/>
                <w:szCs w:val="21"/>
                <w:lang w:eastAsia="zh-TW"/>
              </w:rPr>
              <w:t>納税確認同意書</w:t>
            </w:r>
          </w:p>
          <w:p w:rsidR="00B52FF8" w:rsidRPr="00315590" w:rsidRDefault="00B52FF8" w:rsidP="00CC3117">
            <w:pPr>
              <w:rPr>
                <w:rFonts w:ascii="BIZ UDゴシック" w:eastAsia="BIZ UDゴシック" w:hAnsi="BIZ UDゴシック"/>
                <w:szCs w:val="21"/>
              </w:rPr>
            </w:pPr>
            <w:r w:rsidRPr="00315590">
              <w:rPr>
                <w:rFonts w:ascii="BIZ UDゴシック" w:eastAsia="BIZ UDゴシック" w:hAnsi="BIZ UDゴシック" w:cs="ＭＳ 明朝" w:hint="eastAsia"/>
                <w:szCs w:val="21"/>
              </w:rPr>
              <w:t>⑷</w:t>
            </w:r>
            <w:r w:rsidRPr="00315590">
              <w:rPr>
                <w:rFonts w:ascii="BIZ UDゴシック" w:eastAsia="BIZ UDゴシック" w:hAnsi="BIZ UDゴシック" w:hint="eastAsia"/>
                <w:szCs w:val="21"/>
              </w:rPr>
              <w:t xml:space="preserve">　補助金請求書</w:t>
            </w:r>
          </w:p>
          <w:p w:rsidR="004A2961" w:rsidRPr="00315590" w:rsidRDefault="004A2961" w:rsidP="00CC3117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  <w:p w:rsidR="004A2961" w:rsidRPr="00315590" w:rsidRDefault="003218DD" w:rsidP="003218DD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  <w:r w:rsidR="00BD2693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補助金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申請書等の書類は、国富町役場のほか、みやざき結婚サポートセンター</w:t>
            </w:r>
            <w:r w:rsidR="003B67CC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（宮崎センター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  <w:r w:rsidR="003B67CC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宮崎グリーンスフィア壱番館（KITEN）7階）</w:t>
            </w:r>
            <w:r w:rsidR="004A2961" w:rsidRPr="00315590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にも準備してありますのでご利用ください。</w:t>
            </w:r>
          </w:p>
          <w:p w:rsidR="00B52FF8" w:rsidRPr="00CC3117" w:rsidRDefault="00B52FF8" w:rsidP="00CC311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2961" w:rsidRDefault="004A2961"/>
    <w:p w:rsidR="00885E79" w:rsidRDefault="00885E79"/>
    <w:p w:rsidR="002C1179" w:rsidRDefault="002C1179" w:rsidP="00CC3117">
      <w:pPr>
        <w:jc w:val="right"/>
      </w:pPr>
    </w:p>
    <w:p w:rsidR="002C1179" w:rsidRDefault="002C1179"/>
    <w:p w:rsidR="002C1179" w:rsidRDefault="002C1179"/>
    <w:p w:rsidR="002C1179" w:rsidRDefault="002C1179"/>
    <w:p w:rsidR="002C1179" w:rsidRDefault="002C1179"/>
    <w:p w:rsidR="002C1179" w:rsidRDefault="002C1179"/>
    <w:p w:rsidR="002C1179" w:rsidRDefault="002C1179"/>
    <w:p w:rsidR="002C1179" w:rsidRDefault="002C1179"/>
    <w:p w:rsidR="002C1179" w:rsidRDefault="001647A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456F4" wp14:editId="37E89E4A">
                <wp:simplePos x="0" y="0"/>
                <wp:positionH relativeFrom="column">
                  <wp:posOffset>2791460</wp:posOffset>
                </wp:positionH>
                <wp:positionV relativeFrom="paragraph">
                  <wp:posOffset>4782185</wp:posOffset>
                </wp:positionV>
                <wp:extent cx="4019550" cy="1609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609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5DC" w:rsidRPr="00315590" w:rsidRDefault="002355DC" w:rsidP="002355D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お問い合わせ先</w:t>
                            </w:r>
                          </w:p>
                          <w:p w:rsidR="002355DC" w:rsidRPr="00315590" w:rsidRDefault="002355DC" w:rsidP="00885E79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="006F43EB"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880-1101</w:t>
                            </w:r>
                            <w:r w:rsidR="00885E79"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国富町大字本庄</w:t>
                            </w:r>
                            <w:r w:rsidR="006F43EB"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4800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番地</w:t>
                            </w:r>
                            <w:r w:rsidR="004A7A63"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国富町</w:t>
                            </w:r>
                            <w:r w:rsidR="00315590"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総合戦略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課</w:t>
                            </w:r>
                          </w:p>
                          <w:p w:rsidR="002355DC" w:rsidRPr="00315590" w:rsidRDefault="002355DC" w:rsidP="00885E79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315590">
                              <w:rPr>
                                <w:rFonts w:ascii="BIZ UDPゴシック" w:eastAsia="BIZ UDPゴシック" w:hAnsi="BIZ UDPゴシック"/>
                                <w:noProof/>
                                <w:sz w:val="18"/>
                              </w:rPr>
                              <w:t>TEL</w:t>
                            </w: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>０９８５－７５－３１２６</w:t>
                            </w:r>
                          </w:p>
                          <w:p w:rsidR="002355DC" w:rsidRPr="00315590" w:rsidRDefault="002355DC" w:rsidP="00885E79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 xml:space="preserve">Mail　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 xml:space="preserve"> </w:t>
                            </w:r>
                            <w:hyperlink r:id="rId7" w:history="1">
                              <w:r w:rsidR="006F43EB" w:rsidRPr="00315590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18"/>
                                </w:rPr>
                                <w:t>kikaku@town.kunitomi.miyazaki.jp</w:t>
                              </w:r>
                            </w:hyperlink>
                          </w:p>
                          <w:p w:rsidR="002355DC" w:rsidRPr="00315590" w:rsidRDefault="006F43EB" w:rsidP="00885E79">
                            <w:pPr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</w:pPr>
                            <w:r w:rsidRPr="0031559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</w:rPr>
                              <w:t>国富町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</w:rPr>
                              <w:t xml:space="preserve">ホームページ　</w:t>
                            </w:r>
                            <w:r w:rsidRPr="00315590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http://www.town.kunitomi.miyazaki.jp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456F4" id="正方形/長方形 5" o:spid="_x0000_s1027" style="position:absolute;left:0;text-align:left;margin-left:219.8pt;margin-top:376.55pt;width:316.5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" fillcolor="white [3201]" strokecolor="black [3200]" strokeweight="1pt">
                <v:textbox>
                  <w:txbxContent>
                    <w:p w:rsidR="002355DC" w:rsidRPr="00315590" w:rsidRDefault="002355DC" w:rsidP="002355DC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お問い合わせ先</w:t>
                      </w:r>
                    </w:p>
                    <w:p w:rsidR="002355DC" w:rsidRPr="00315590" w:rsidRDefault="002355DC" w:rsidP="00885E79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〒</w:t>
                      </w:r>
                      <w:r w:rsidR="006F43EB"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880-1101</w:t>
                      </w:r>
                      <w:r w:rsidR="00885E79"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国富町大字本庄</w:t>
                      </w:r>
                      <w:r w:rsidR="006F43EB"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4800</w:t>
                      </w:r>
                      <w:r w:rsidRPr="0031559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番地</w:t>
                      </w:r>
                      <w:r w:rsidR="004A7A63"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1559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国富町</w:t>
                      </w:r>
                      <w:r w:rsidR="00315590"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総合戦略</w:t>
                      </w:r>
                      <w:r w:rsidRPr="0031559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課</w:t>
                      </w:r>
                    </w:p>
                    <w:p w:rsidR="002355DC" w:rsidRPr="00315590" w:rsidRDefault="002355DC" w:rsidP="00885E79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315590">
                        <w:rPr>
                          <w:rFonts w:ascii="BIZ UDPゴシック" w:eastAsia="BIZ UDPゴシック" w:hAnsi="BIZ UDPゴシック"/>
                          <w:noProof/>
                          <w:sz w:val="18"/>
                        </w:rPr>
                        <w:t>TEL</w:t>
                      </w: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1559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>０９８５－７５－３１２６</w:t>
                      </w:r>
                    </w:p>
                    <w:p w:rsidR="002355DC" w:rsidRPr="00315590" w:rsidRDefault="002355DC" w:rsidP="00885E79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 xml:space="preserve">Mail　</w:t>
                      </w:r>
                      <w:r w:rsidRPr="00315590">
                        <w:rPr>
                          <w:rFonts w:ascii="BIZ UDPゴシック" w:eastAsia="BIZ UDPゴシック" w:hAnsi="BIZ UDPゴシック"/>
                          <w:sz w:val="18"/>
                        </w:rPr>
                        <w:t xml:space="preserve"> </w:t>
                      </w:r>
                      <w:hyperlink r:id="rId8" w:history="1">
                        <w:r w:rsidR="006F43EB" w:rsidRPr="00315590">
                          <w:rPr>
                            <w:rStyle w:val="a3"/>
                            <w:rFonts w:ascii="BIZ UDPゴシック" w:eastAsia="BIZ UDPゴシック" w:hAnsi="BIZ UDPゴシック"/>
                            <w:sz w:val="18"/>
                          </w:rPr>
                          <w:t>kikaku@town.kunitomi.miyazaki.jp</w:t>
                        </w:r>
                      </w:hyperlink>
                    </w:p>
                    <w:p w:rsidR="002355DC" w:rsidRPr="00315590" w:rsidRDefault="006F43EB" w:rsidP="00885E79">
                      <w:pPr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</w:pPr>
                      <w:r w:rsidRPr="0031559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</w:rPr>
                        <w:t>国富町</w:t>
                      </w:r>
                      <w:r w:rsidRPr="00315590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</w:rPr>
                        <w:t xml:space="preserve">ホームページ　</w:t>
                      </w:r>
                      <w:r w:rsidRPr="00315590">
                        <w:rPr>
                          <w:rFonts w:ascii="BIZ UDPゴシック" w:eastAsia="BIZ UDPゴシック" w:hAnsi="BIZ UDPゴシック"/>
                          <w:sz w:val="20"/>
                        </w:rPr>
                        <w:t>http://www.town.kunitomi.miyazaki.jp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C1179" w:rsidSect="00CC3117">
      <w:pgSz w:w="11906" w:h="16838" w:code="9"/>
      <w:pgMar w:top="284" w:right="284" w:bottom="284" w:left="284" w:header="851" w:footer="992" w:gutter="0"/>
      <w:pgBorders w:offsetFrom="page">
        <w:top w:val="dotDash" w:sz="4" w:space="24" w:color="FF3300"/>
        <w:left w:val="dotDash" w:sz="4" w:space="24" w:color="FF3300"/>
        <w:bottom w:val="dotDash" w:sz="4" w:space="24" w:color="FF3300"/>
        <w:right w:val="dotDash" w:sz="4" w:space="24" w:color="FF33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A9"/>
    <w:rsid w:val="000740A2"/>
    <w:rsid w:val="000B587F"/>
    <w:rsid w:val="000D10A9"/>
    <w:rsid w:val="001647A1"/>
    <w:rsid w:val="0018636F"/>
    <w:rsid w:val="00196927"/>
    <w:rsid w:val="002355DC"/>
    <w:rsid w:val="002C1179"/>
    <w:rsid w:val="00315590"/>
    <w:rsid w:val="003218DD"/>
    <w:rsid w:val="0033570E"/>
    <w:rsid w:val="003B67CC"/>
    <w:rsid w:val="00413B20"/>
    <w:rsid w:val="004A2961"/>
    <w:rsid w:val="004A7A63"/>
    <w:rsid w:val="005012CF"/>
    <w:rsid w:val="005C5E40"/>
    <w:rsid w:val="006F43EB"/>
    <w:rsid w:val="007C33F0"/>
    <w:rsid w:val="00841B6A"/>
    <w:rsid w:val="008818D4"/>
    <w:rsid w:val="00885E79"/>
    <w:rsid w:val="00A2261B"/>
    <w:rsid w:val="00B52FF8"/>
    <w:rsid w:val="00BD2693"/>
    <w:rsid w:val="00C047F5"/>
    <w:rsid w:val="00C47228"/>
    <w:rsid w:val="00C971D5"/>
    <w:rsid w:val="00CC3117"/>
    <w:rsid w:val="00D66BCF"/>
    <w:rsid w:val="00EA5D4C"/>
    <w:rsid w:val="00F10A40"/>
    <w:rsid w:val="00F74760"/>
    <w:rsid w:val="00FA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7516B"/>
  <w15:chartTrackingRefBased/>
  <w15:docId w15:val="{D7EEAF70-E5AD-4043-BAE4-2F6B9705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3E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2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2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kunitomi.miyazak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kaku@town.kunitomi.miyazak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65AD-6B96-4B68-9556-9E3D2143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2012</cp:lastModifiedBy>
  <cp:revision>27</cp:revision>
  <cp:lastPrinted>2021-09-01T23:41:00Z</cp:lastPrinted>
  <dcterms:created xsi:type="dcterms:W3CDTF">2016-03-16T03:43:00Z</dcterms:created>
  <dcterms:modified xsi:type="dcterms:W3CDTF">2025-04-03T07:30:00Z</dcterms:modified>
</cp:coreProperties>
</file>